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F85" w:rsidRDefault="00845F85" w:rsidP="00845F85">
      <w:pPr>
        <w:keepNext/>
        <w:spacing w:after="120" w:line="280" w:lineRule="exact"/>
        <w:ind w:left="6804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УТВЕРЖДЕНО</w:t>
      </w:r>
    </w:p>
    <w:p w:rsidR="00845F85" w:rsidRDefault="00845F85" w:rsidP="00845F85">
      <w:pPr>
        <w:keepNext/>
        <w:spacing w:after="0" w:line="280" w:lineRule="exact"/>
        <w:ind w:left="6804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Постановление Совета Министров Республики Беларусь</w:t>
      </w:r>
    </w:p>
    <w:p w:rsidR="00845F85" w:rsidRDefault="00845F85" w:rsidP="00845F85">
      <w:pPr>
        <w:keepNext/>
        <w:spacing w:after="0" w:line="280" w:lineRule="exact"/>
        <w:ind w:left="6804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31.08.2022   № 572</w:t>
      </w:r>
    </w:p>
    <w:p w:rsidR="00845F85" w:rsidRDefault="00845F85" w:rsidP="00845F85">
      <w:pPr>
        <w:spacing w:after="0" w:line="36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845F85" w:rsidRDefault="00845F85" w:rsidP="00845F85">
      <w:pPr>
        <w:spacing w:after="120" w:line="280" w:lineRule="exact"/>
        <w:ind w:right="3686"/>
        <w:jc w:val="both"/>
        <w:rPr>
          <w:rFonts w:ascii="Times New Roman" w:eastAsia="Times New Roman" w:hAnsi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ПОЛОЖЕНИЕ </w:t>
      </w:r>
    </w:p>
    <w:p w:rsidR="00845F85" w:rsidRDefault="00845F85" w:rsidP="00845F85">
      <w:pPr>
        <w:spacing w:after="0" w:line="280" w:lineRule="exact"/>
        <w:ind w:right="3684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</w:rPr>
        <w:t xml:space="preserve">о порядке возмещения в республиканский и (или) местные бюджеты средств, затраченных государством на подготовку научного </w:t>
      </w:r>
      <w:r>
        <w:rPr>
          <w:rFonts w:ascii="Times New Roman" w:hAnsi="Times New Roman"/>
          <w:spacing w:val="-4"/>
          <w:sz w:val="30"/>
          <w:szCs w:val="30"/>
        </w:rPr>
        <w:t>работника высшей квалификации, специалиста,</w:t>
      </w:r>
      <w:r>
        <w:rPr>
          <w:rFonts w:ascii="Times New Roman" w:hAnsi="Times New Roman"/>
          <w:sz w:val="30"/>
          <w:szCs w:val="30"/>
        </w:rPr>
        <w:t xml:space="preserve"> рабочего, служащего</w:t>
      </w:r>
    </w:p>
    <w:p w:rsidR="00845F85" w:rsidRDefault="00845F85" w:rsidP="00845F85">
      <w:pPr>
        <w:spacing w:after="0" w:line="360" w:lineRule="auto"/>
        <w:ind w:firstLine="53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1. Настоящим Положением определяется порядок расчета и возмещения средств в республиканский и (или) местные бюджеты, затраченных государством на подготовку научного работника высшей квалификации, специалиста, рабочего, служащего (далее, если не указано иное, – затраченные средства):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выпускниками, которым место работы предоставлено путем распределения, перераспределения, трудоустройства в</w:t>
      </w:r>
      <w:r w:rsidRPr="00044D11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счет брони, направленными</w:t>
      </w:r>
      <w:r>
        <w:rPr>
          <w:rFonts w:ascii="Times New Roman" w:eastAsia="Times New Roman" w:hAnsi="Times New Roman"/>
          <w:spacing w:val="-4"/>
          <w:sz w:val="30"/>
          <w:szCs w:val="30"/>
          <w:lang w:eastAsia="ru-RU"/>
        </w:rPr>
        <w:t xml:space="preserve"> на работу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, перенаправленными на работу в соответствии с договором о подготовке научного работника высшей квалификации за счет средств республиканского бюджета (далее, если не указано иное, – договор), договором о целевой подготовке специалиста с</w:t>
      </w:r>
      <w:r w:rsidRPr="00044D11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высшим образованием, специалиста (рабочего) со средним специальным образованием, рабочего (служащего) с профессионально-техническим образованием (далее, далее если не указано иное, – договор о целевой подготовке) и не отработавшими установленный срок обязательной работы (часть первая пункта 1 статьи 78 Кодекса Республики Беларусь об образовании), кроме лиц, указанных в пунктах 2 – 6 статьи 78 Кодекса Республики Беларусь об образовании;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pacing w:val="-4"/>
          <w:sz w:val="30"/>
          <w:szCs w:val="30"/>
          <w:lang w:eastAsia="ru-RU"/>
        </w:rPr>
        <w:t>выпускниками, не заключившими договор об отработке обязательного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срока работы по распределению в соответствии с частями второй и третьей пункта 14 статьи 72 Кодекса Республики Беларусь об образовании и не отработавшими установленный срок обязательной работы по распределению после получения высшего образования в учреждениях высшего образования в сфере культуры Российской Федерации (досрочного прекращения образовательных отношений (отчисления) с учреждением высшего образования в сфере культуры Российской Федерации) (часть вторая пункта 1 статьи 78 Кодекса Республики Беларусь об образовании);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организациями – заказчиками кадров в случае необоснованного отказа в приеме на работу по полученной специальности, присвоенной квалификации и (или) степени выпускнику, прибывшему на работу по распределению, перераспределению, трудоустройству в счет брони, направленному</w:t>
      </w:r>
      <w:r>
        <w:rPr>
          <w:rFonts w:ascii="Times New Roman" w:eastAsia="Times New Roman" w:hAnsi="Times New Roman"/>
          <w:spacing w:val="-4"/>
          <w:sz w:val="30"/>
          <w:szCs w:val="30"/>
          <w:lang w:eastAsia="ru-RU"/>
        </w:rPr>
        <w:t xml:space="preserve"> на работу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, перенаправленному на работу (абзац второй части третьей пункта 1 статьи 78 Кодекса Республики Беларусь об образовании);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нанимателями в случае незаконного увольнения молодого специалиста, молодого рабочего (служащего)</w:t>
      </w:r>
      <w:r>
        <w:rPr>
          <w:sz w:val="30"/>
          <w:szCs w:val="30"/>
        </w:rPr>
        <w:t xml:space="preserve">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(абзац третий части третьей пункта 1 статьи 78 Кодекса Республики Беларусь об образовании);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лицами, осваивавшими содержание образовательных программ на условиях целевой подготовки и прекратившими образовательные отношения по собственному желанию (подпункт 4.2 пункта 4 статьи 68 Кодекса Республики Беларусь об образовании), инициативе учреждения образования (пункт 5 статьи 68 Кодекса Республики Беларусь об образовании) (далее, если не указано иное, – лица, осваивавшие содержание образовательных программ на условиях целевой подготовки), кроме относящихся к категории лиц, указанных в абзацах втором – шестом части четвертой пункта 1 статьи 78 Кодекса Республики Беларусь об образовании (абзац первый части четвертой пункта 1 статьи 78 Кодекса Республики Беларусь об образовании).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2. Выпускник вправе отказаться от работы по распределению (перераспределению), направлению на работу (перенаправлению на работу) в соответствии с договором, договором о целевой подготовке и добровольно возместить затраченные средства.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Для возмещения затраченных средств выпускник обращается в государственное учреждение образования, государственную организацию, реализующие образовательные программы научно-ориентированного образования, выдавшие ему свидетельство о направлении на работу (далее, если не указано иное, – учреждения образования), за расчетом суммы затраченных средств.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Расчет суммы затраченных средств производится в соответствии с порядком расчета средств, затраченных государством на подготовку научного работника высшей квалификации, специалиста, рабочего, служащего (далее, если не указано иное, – порядок расчета), согласно приложению 1, составляется по форме согласно приложению 2 и в течение 15 рабочих дней со дня обращения направляется выпускнику заказной корреспонденцией с обратным уведомлением или вручается под роспись. Срок возмещения средств составляет один месяц со дня получения выпускником расчета суммы затраченных средств.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lastRenderedPageBreak/>
        <w:t>3. Наниматель сообщает в учреждение образования: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pacing w:val="-4"/>
          <w:sz w:val="30"/>
          <w:szCs w:val="30"/>
          <w:lang w:eastAsia="ru-RU"/>
        </w:rPr>
        <w:t>о неприбытии выпускника к месту работы – в течение 15 календарных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дней после окончания срока прибытия, указанного в уведомлении к свидетельству о направлении на работу, а в случае получения нанимателем от выпускника письменного уведомления о неприбытии по уважительной причине – в течение 15 календарных дней после окончания срока прибытия к месту работы, указанного в письменном уведомлении о неприбытии по уважительной причине;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pacing w:val="-4"/>
          <w:sz w:val="30"/>
          <w:szCs w:val="30"/>
          <w:lang w:eastAsia="ru-RU"/>
        </w:rPr>
        <w:t>об увольнении выпускника до истечения срока обязательной работы – в течение 15 календарных дней после даты принятия решения об увольнении.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В случае невозможности прибытия к месту работы в срок, указанный в уведомлении к свидетельству о направлении на работу, по уважительной причине выпускник до наступления данного срока письменно уведомляет об этом нанимателя и учреждение образования с приложением подтверждающих документов и указанием срока прибытия к месту работы либо с приложением документов, подтверждающих право выпускника на освобождение от возмещения затраченных средств.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В случае неприбытия к месту работы выпускника, которому свидетельство о направлении на работу выдано Министерством культуры, его перевода или увольнения до истечения срока обязательной работы наниматель и выпускник в месячный срок сообщают об этом в учреждение образования, в котором выпускник до получения образования в учреждении высшего образования в сфере культуры Российской Федерации получил среднее специальное образование, и в Министерство культуры с указанием причин и приложением подтверждающих документов, в том числе подтверждающих право выпускника на освобождение от возмещения затраченных средств.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4. Учреждение образования в месячный срок со дня получения документов, указанных в пункте 3 настоящего Положения, либо в случае неполучения от нанимателя или от Министерства культуры (если свидетельство о направлении на работу выдано Министерством культуры) подтверждения прибытия к свидетельству о направлении на работу в течение месяца со дня предполагаемого прибытия выпускника организует работу по сбору информации, необходимой для принятия решения о возмещении выпускником затраченных средств или об освобождении его от такого возмещения с предоставлением права на самостоятельное трудоустройство, и принимает решение о возмещении выпускником затраченных средств или его освобождении от такого возмещения с предоставлением права на самостоятельное трудоустройство.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Принятое решение оформляется приказом руководителя учреждения образования.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lastRenderedPageBreak/>
        <w:t>5. В случаях необоснованного отказа организацией – заказчиком кадров в приеме на работу по полученной специальности, присвоенной квалификации и (или) степени выпускнику, прибывшему на работу по распределению, перераспределению, трудоустройству в счет брони, направленному</w:t>
      </w:r>
      <w:r>
        <w:rPr>
          <w:rFonts w:ascii="Times New Roman" w:eastAsia="Times New Roman" w:hAnsi="Times New Roman"/>
          <w:spacing w:val="-4"/>
          <w:sz w:val="30"/>
          <w:szCs w:val="30"/>
          <w:lang w:eastAsia="ru-RU"/>
        </w:rPr>
        <w:t xml:space="preserve"> на работу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, перенаправленному на работу в соответствии с договором, договором о целевой подготовке, а также незаконного увольнения нанимателем молодого специалиста, молодого рабочего (служащего) учреждение образования в течение месяца со дня получения информации об отказе выпускнику в приеме на работу или увольнении молодого специалиста, молодого рабочего (служащего) организует работу по 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сбору информации, необходимой для принятия решения о возмещении организацией – заказчиком кадров, нанимателем затраченных средств, </w:t>
      </w:r>
      <w:r>
        <w:rPr>
          <w:rFonts w:ascii="Times New Roman" w:hAnsi="Times New Roman"/>
          <w:color w:val="000000" w:themeColor="text1"/>
          <w:sz w:val="30"/>
          <w:szCs w:val="30"/>
          <w:lang w:eastAsia="ru-RU"/>
        </w:rPr>
        <w:t>и принимает соответствующее решение.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Принятое решение оформляется приказом руководителя учреждения образования.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6. В случае принятия решения о возмещении выпускником, организацией – заказчиком кадров, нанимателем или лицом, осваивавшим содержание образовательных программ на условиях целевой подготовки, затраченных средств расчет их суммы производится в течение 15 рабочих дней со дня издания приказа руководителя учреждения образования (организации) о возмещении затраченных средств в соответствии с порядком расчета согласно приложению 1 с учетом отработанного выпускником срока обязательной работы, а также периода обучения лица, осваивавшего содержание образовательных программ на условиях целевой подготовки, и составляется по форме согласно приложению 2.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7. Выпускнику, организации – заказчику кадров, нанимателю или лицу, осваивавшему содержание образовательных программ на условиях целевой подготовки, в течение пяти рабочих дней после произведения расчета затраченных средств направляется по месту жительства (месту нахождения) письменное извещение с предложением в шестимесячный срок со дня издания приказа, указанного в пункте 6 настоящего Положения, добровольно возместить затраченные средства с приложением расчета суммы средств, подлежащих возмещению в бюджет, и копии приказа.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Данное извещение подписывается руководителем учреждения образования (организации) или его заместителем и направляется получателю заказной корреспонденцией с обратным уведомлением или вручается под роспись.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Получатель указанного извещения в течение 15 календарных дней со дня его получения письменно уведомляет учреждение образования о результатах рассмотрения извещения.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lastRenderedPageBreak/>
        <w:t>8. В случаях неполучения ответа на извещение, указанное в части первой пункта 7 настоящего Положения, в установленный срок, возврата извещения в связи с его неполучением и (или) несогласия выпускника, организации – заказчика кадров, нанимателя, лица, осваивавшего содержание образовательных программ на условиях целевой подготовки, на добровольное возмещение затраченных средств, а также не позднее шестимесячного срока после даты издания приказа о возмещении затраченных средств при отсутствии их добровольного возмещения учреждение образования (организация) осуществляет взыскание затраченных средств в судебном порядке.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9. Затраченные средства возмещаются в доход бюджета, из которого осуществлялось финансирование подготовки научного работника высшей квалификации, специалиста, рабочего, служащего, лица, осваивавшего содержание образовательных программ на условиях целевой подготовки.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10. При принятии решения об освобождении от возмещения затраченных средств учреждение образования (организация) извещает об этом выпускника и выдает ему справку о самостоятельном трудоустройстве.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11. Для рассмотрения вопроса о получении справки о самостоятельном трудоустройстве выпускники, молодые специалисты, молодые рабочие (служащие), которым место работы предоставлено путем распределения, трудоустройства в счет брони, перераспределения, направленные</w:t>
      </w:r>
      <w:r>
        <w:rPr>
          <w:rFonts w:ascii="Times New Roman" w:eastAsia="Times New Roman" w:hAnsi="Times New Roman"/>
          <w:spacing w:val="-4"/>
          <w:sz w:val="30"/>
          <w:szCs w:val="30"/>
          <w:lang w:eastAsia="ru-RU"/>
        </w:rPr>
        <w:t xml:space="preserve"> на работу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, перенаправленные на работу в соответствии с договором, договором о целевой подготовке, обращаются в учреждение образования, направившее их на работу, либо в учреждение образования, в котором выпускник до получения образования в учреждении высшего образования в сфере культуры Российской Федерации получил среднее специальное образование. 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При обращении предъявляется документ, удостоверяющий личность, а также представляются следующие документы, подтверждающие право на получение справки о самостоятельном трудоустройстве: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оригинал и копия единого билета – для детей-сирот и детей, оставшихся без попечения родителей, а также для лиц из числа детей-сирот и детей, оставшихся без попечения родителей, свидетельство о смерти родителя – для лиц в возрасте от 18 до 23 лет, потерявших последнего из родителей в период обучения;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оригинал и копия удостоверения пострадавшего от катастрофы на Чернобыльской АЭС, других радиационных аварий – для лиц, имеющих право на льготы в соответствии со статьей 18 Закона Республики Беларусь от 6 января 2009 г. № 9-З ”О социальной защите граждан, пострадавших от катастрофы на Чернобыльской АЭС, других радиационных аварий“;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lastRenderedPageBreak/>
        <w:t>оригинал и копия военного билета – для лиц, которым место работы было предоставлено путем распределения, трудоустройства в счет брони, перераспределения, направленных на работу, перенаправленных на работу в соответствии с договором, призванных на военную службу по призыву, направленных на альтернативную службу или добровольно поступивших на военную службу по контракту и уволенных с нее, в случаях, когда затраченные средства не взыскиваются;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документ, подтверждающий возмещение затраченных средств, – в случае добровольного возмещения затраченных средств;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документ, подтверждающий включение лица в списочные составы национальных команд по видам спорта;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документ, подтверждающий ликвидацию организации, прекращение деятельности филиала, представительства или иного обособленного подразделения организации, расположенных в другой местности, сокращение численности или штата работников, прекращение (приостановление) в соответствии с законодательными актами деятельности нотариуса, осуществляющего нотариальную деятельность в нотариальном бюро, физического лица, осуществляющего деятельность по </w:t>
      </w:r>
      <w:r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оказанию услуг в сфере агроэкотуризма, индивидуального предпринимателя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, за исключением случаев прекращения (приостановления) деятельности в связи с их призывом на военную службу, направлением на альтернативную службу (пункты 1 и 2 статьи 42 Трудового кодекса Республики Беларусь);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решение суда – в случае вступления в законную силу решения суда о взыскании в республиканский и (или) местные бюджеты затраченных средств.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Рассмотрение вопроса о получении справки о самостоятельном трудоустройстве выпускниками, указанными в абзаце первом части первой настоящего пункта, которые освобождаются от возмещения затраченных средств в соответствии со статьей 78 Кодекса Республики Беларусь об образовании при невозможности предоставления нового места работы путем перераспределения (перенаправления на работу), осуществляется на основании документов, представленных такими выпускниками для рассмотрения вопроса о перераспределении (перенаправлении на работу).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Копии документов, указанных в части второй настоящего пункта, удостоверяются в учреждении образования, направившем выпускника на работу, либо в учреждении образования, в котором выпускник до получения образования в учреждении высшего образования в сфере культуры Российской Федерации получил среднее специальное образование, руководителем или уполномоченным им лицом либо в государственном органе (организации), выдавшем копию документа.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lastRenderedPageBreak/>
        <w:t>12. Контроль за своевременным и полным возмещением затраченных средств осуществляется учреждениями образования.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845F85" w:rsidRDefault="00845F85" w:rsidP="00845F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5F85" w:rsidRDefault="00845F85" w:rsidP="00845F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845F85" w:rsidSect="00044D11">
          <w:pgSz w:w="11906" w:h="16838"/>
          <w:pgMar w:top="1134" w:right="567" w:bottom="1134" w:left="1701" w:header="709" w:footer="709" w:gutter="0"/>
          <w:pgNumType w:start="1"/>
          <w:cols w:space="720"/>
          <w:titlePg/>
          <w:docGrid w:linePitch="299"/>
        </w:sectPr>
      </w:pPr>
    </w:p>
    <w:p w:rsidR="00845F85" w:rsidRDefault="00845F85" w:rsidP="00845F85">
      <w:pPr>
        <w:autoSpaceDE w:val="0"/>
        <w:autoSpaceDN w:val="0"/>
        <w:adjustRightInd w:val="0"/>
        <w:spacing w:after="0" w:line="280" w:lineRule="exact"/>
        <w:ind w:left="5670"/>
        <w:jc w:val="both"/>
        <w:outlineLvl w:val="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Приложение 1</w:t>
      </w:r>
    </w:p>
    <w:p w:rsidR="00845F85" w:rsidRDefault="00845F85" w:rsidP="00845F85">
      <w:pPr>
        <w:autoSpaceDE w:val="0"/>
        <w:autoSpaceDN w:val="0"/>
        <w:adjustRightInd w:val="0"/>
        <w:spacing w:after="0" w:line="280" w:lineRule="exact"/>
        <w:ind w:left="5670"/>
        <w:jc w:val="both"/>
        <w:outlineLvl w:val="0"/>
        <w:rPr>
          <w:rFonts w:ascii="Times New Roman" w:hAnsi="Times New Roman"/>
          <w:spacing w:val="-4"/>
          <w:sz w:val="30"/>
          <w:szCs w:val="30"/>
        </w:rPr>
      </w:pPr>
      <w:r>
        <w:rPr>
          <w:rFonts w:ascii="Times New Roman" w:hAnsi="Times New Roman"/>
          <w:spacing w:val="-4"/>
          <w:sz w:val="30"/>
          <w:szCs w:val="30"/>
        </w:rPr>
        <w:t xml:space="preserve">к Положению о порядке возмещения в республиканский </w:t>
      </w:r>
      <w:r>
        <w:rPr>
          <w:rFonts w:ascii="Times New Roman" w:hAnsi="Times New Roman"/>
          <w:spacing w:val="-16"/>
          <w:sz w:val="30"/>
          <w:szCs w:val="30"/>
        </w:rPr>
        <w:t>и (или) местные бюджеты средств,</w:t>
      </w:r>
      <w:r>
        <w:rPr>
          <w:rFonts w:ascii="Times New Roman" w:hAnsi="Times New Roman"/>
          <w:spacing w:val="-4"/>
          <w:sz w:val="30"/>
          <w:szCs w:val="30"/>
        </w:rPr>
        <w:t xml:space="preserve"> затраченных государством на подготовку научного работника </w:t>
      </w:r>
      <w:r>
        <w:rPr>
          <w:rFonts w:ascii="Times New Roman" w:hAnsi="Times New Roman"/>
          <w:sz w:val="30"/>
          <w:szCs w:val="30"/>
        </w:rPr>
        <w:t>высшей квалификации,</w:t>
      </w:r>
      <w:r>
        <w:rPr>
          <w:rFonts w:ascii="Times New Roman" w:hAnsi="Times New Roman"/>
          <w:spacing w:val="-4"/>
          <w:sz w:val="30"/>
          <w:szCs w:val="30"/>
        </w:rPr>
        <w:t xml:space="preserve"> </w:t>
      </w:r>
      <w:r>
        <w:rPr>
          <w:rFonts w:ascii="Times New Roman" w:hAnsi="Times New Roman"/>
          <w:spacing w:val="-16"/>
          <w:sz w:val="30"/>
          <w:szCs w:val="30"/>
        </w:rPr>
        <w:t>специалиста, рабочего, служащего</w:t>
      </w:r>
    </w:p>
    <w:p w:rsidR="00845F85" w:rsidRDefault="00845F85" w:rsidP="00845F85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30"/>
          <w:szCs w:val="30"/>
        </w:rPr>
      </w:pPr>
    </w:p>
    <w:p w:rsidR="00845F85" w:rsidRDefault="00845F85" w:rsidP="00845F85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30"/>
          <w:szCs w:val="30"/>
        </w:rPr>
      </w:pPr>
    </w:p>
    <w:p w:rsidR="00845F85" w:rsidRDefault="00845F85" w:rsidP="00845F85">
      <w:pPr>
        <w:spacing w:after="0" w:line="280" w:lineRule="exact"/>
        <w:ind w:right="3968"/>
        <w:jc w:val="both"/>
        <w:rPr>
          <w:rFonts w:ascii="Times New Roman" w:eastAsia="Times New Roman" w:hAnsi="Times New Roman"/>
          <w:bCs/>
          <w:caps/>
          <w:sz w:val="30"/>
          <w:szCs w:val="30"/>
          <w:lang w:eastAsia="ru-RU"/>
        </w:rPr>
      </w:pPr>
      <w:r>
        <w:rPr>
          <w:rFonts w:ascii="Times New Roman" w:eastAsia="Times New Roman" w:hAnsi="Times New Roman"/>
          <w:bCs/>
          <w:caps/>
          <w:sz w:val="30"/>
          <w:szCs w:val="30"/>
          <w:lang w:eastAsia="ru-RU"/>
        </w:rPr>
        <w:t>ПОРЯДОК РАСЧЕТА СРЕДСТВ,</w:t>
      </w:r>
    </w:p>
    <w:p w:rsidR="00845F85" w:rsidRDefault="00845F85" w:rsidP="00845F85">
      <w:pPr>
        <w:spacing w:before="120" w:after="0" w:line="280" w:lineRule="exact"/>
        <w:ind w:right="3969"/>
        <w:jc w:val="both"/>
        <w:rPr>
          <w:rFonts w:ascii="Times New Roman" w:eastAsia="Times New Roman" w:hAnsi="Times New Roman"/>
          <w:bCs/>
          <w:caps/>
          <w:sz w:val="30"/>
          <w:szCs w:val="30"/>
          <w:lang w:eastAsia="ru-RU"/>
        </w:rPr>
      </w:pPr>
      <w:r>
        <w:rPr>
          <w:rFonts w:ascii="Times New Roman" w:eastAsia="Times New Roman" w:hAnsi="Times New Roman"/>
          <w:bCs/>
          <w:sz w:val="30"/>
          <w:szCs w:val="30"/>
          <w:lang w:eastAsia="ru-RU"/>
        </w:rPr>
        <w:t>затраченных государством на подготовку научного работника высшей квалификации, специалиста, рабочего, служащего</w:t>
      </w:r>
    </w:p>
    <w:p w:rsidR="00845F85" w:rsidRDefault="00845F85" w:rsidP="00845F85">
      <w:pPr>
        <w:spacing w:after="0" w:line="240" w:lineRule="auto"/>
        <w:jc w:val="center"/>
        <w:rPr>
          <w:rFonts w:ascii="Times New Roman" w:eastAsia="Times New Roman" w:hAnsi="Times New Roman"/>
          <w:bCs/>
          <w:caps/>
          <w:sz w:val="30"/>
          <w:szCs w:val="30"/>
          <w:lang w:eastAsia="ru-RU"/>
        </w:rPr>
      </w:pPr>
    </w:p>
    <w:p w:rsidR="00845F85" w:rsidRDefault="00845F85" w:rsidP="00845F85">
      <w:pPr>
        <w:spacing w:after="0" w:line="240" w:lineRule="auto"/>
        <w:jc w:val="center"/>
        <w:rPr>
          <w:rFonts w:ascii="Times New Roman" w:eastAsia="Times New Roman" w:hAnsi="Times New Roman"/>
          <w:bCs/>
          <w:caps/>
          <w:sz w:val="30"/>
          <w:szCs w:val="30"/>
          <w:lang w:eastAsia="ru-RU"/>
        </w:rPr>
      </w:pP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1. Сумма 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затраченных 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>средств рассчитывается исходя из среднемесячной стоимости подготовки одного обучавшегося в последнем календарном году подготовки за счет средств республиканского и (или) местных бюджетов, умноженной на количество полных месяцев подготовки. К полученному произведению добавляются расходы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,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 связанные с организацией обучения за рубежом, если таковые имели место в период подготовки выпускника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Полученная сумма делится на количество месяцев в зависимости от установленного </w:t>
      </w:r>
      <w:r w:rsidRPr="00A074C4">
        <w:rPr>
          <w:rFonts w:ascii="Times New Roman" w:eastAsia="Times New Roman" w:hAnsi="Times New Roman"/>
          <w:sz w:val="30"/>
          <w:szCs w:val="30"/>
          <w:lang w:val="be-BY" w:eastAsia="ru-RU"/>
        </w:rPr>
        <w:t>срока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 обязательной работы и умножается на количество неотработанных полных месяцев. Месяцы, в которых число неотработанных календарных дней составляет 15 и более, включаются в неотработанный период как полные, менее 15 календарных дней, 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–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 в неотработанный период не включаются. 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В период подготовки входят неполные календарные годы обучения (год поступления и год окончания), полные календарные годы обучения и каникулы в соответствии с учебным планом, по которому осуществлялась подготовка. Период подготовки определяется в полных месяцах подготовки. Месяцы, в которых число календарных дней обучения составляет 15 и более, включаются в период подготовки как полные, менее 15 календарных дней, 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–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 в период подготовки не включаются.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Время нахождения </w:t>
      </w:r>
      <w:bookmarkStart w:id="0" w:name="_Hlk101264729"/>
      <w:r>
        <w:rPr>
          <w:rFonts w:ascii="Times New Roman" w:eastAsia="Times New Roman" w:hAnsi="Times New Roman"/>
          <w:bCs/>
          <w:color w:val="000000" w:themeColor="text1"/>
          <w:sz w:val="30"/>
          <w:szCs w:val="30"/>
          <w:lang w:val="be-BY" w:eastAsia="ru-RU"/>
        </w:rPr>
        <w:t>обучавшегося</w:t>
      </w:r>
      <w:bookmarkEnd w:id="0"/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 в отпусках, предоставляемых в соответствии с законодательством об образовании, не включается в период подготовки.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>2. </w:t>
      </w:r>
      <w:r>
        <w:rPr>
          <w:rFonts w:ascii="Times New Roman" w:eastAsia="Times New Roman" w:hAnsi="Times New Roman"/>
          <w:bCs/>
          <w:color w:val="000000" w:themeColor="text1"/>
          <w:sz w:val="30"/>
          <w:szCs w:val="30"/>
          <w:lang w:val="be-BY" w:eastAsia="ru-RU"/>
        </w:rPr>
        <w:t xml:space="preserve">Сумма </w:t>
      </w:r>
      <w:r>
        <w:rPr>
          <w:rFonts w:ascii="Times New Roman" w:eastAsia="Times New Roman" w:hAnsi="Times New Roman"/>
          <w:bCs/>
          <w:color w:val="000000" w:themeColor="text1"/>
          <w:sz w:val="30"/>
          <w:szCs w:val="30"/>
          <w:lang w:eastAsia="ru-RU"/>
        </w:rPr>
        <w:t xml:space="preserve">затраченных </w:t>
      </w:r>
      <w:r>
        <w:rPr>
          <w:rFonts w:ascii="Times New Roman" w:eastAsia="Times New Roman" w:hAnsi="Times New Roman"/>
          <w:bCs/>
          <w:color w:val="000000" w:themeColor="text1"/>
          <w:sz w:val="30"/>
          <w:szCs w:val="30"/>
          <w:lang w:val="be-BY" w:eastAsia="ru-RU"/>
        </w:rPr>
        <w:t xml:space="preserve">средств на подготовку специалиста с </w:t>
      </w:r>
      <w:r>
        <w:rPr>
          <w:rFonts w:ascii="Times New Roman" w:eastAsia="Times New Roman" w:hAnsi="Times New Roman"/>
          <w:bCs/>
          <w:color w:val="000000" w:themeColor="text1"/>
          <w:sz w:val="30"/>
          <w:szCs w:val="30"/>
          <w:lang w:eastAsia="ru-RU"/>
        </w:rPr>
        <w:t xml:space="preserve">общим и углубленным </w:t>
      </w:r>
      <w:r>
        <w:rPr>
          <w:rFonts w:ascii="Times New Roman" w:eastAsia="Times New Roman" w:hAnsi="Times New Roman"/>
          <w:bCs/>
          <w:color w:val="000000" w:themeColor="text1"/>
          <w:sz w:val="30"/>
          <w:szCs w:val="30"/>
          <w:lang w:val="be-BY" w:eastAsia="ru-RU"/>
        </w:rPr>
        <w:t>высшим образованием в случае неотработки им установленн</w:t>
      </w:r>
      <w:r>
        <w:rPr>
          <w:rFonts w:ascii="Times New Roman" w:eastAsia="Times New Roman" w:hAnsi="Times New Roman"/>
          <w:bCs/>
          <w:color w:val="000000" w:themeColor="text1"/>
          <w:sz w:val="30"/>
          <w:szCs w:val="30"/>
          <w:lang w:eastAsia="ru-RU"/>
        </w:rPr>
        <w:t xml:space="preserve">ого </w:t>
      </w:r>
      <w:r>
        <w:rPr>
          <w:rFonts w:ascii="Times New Roman" w:eastAsia="Times New Roman" w:hAnsi="Times New Roman"/>
          <w:bCs/>
          <w:color w:val="000000" w:themeColor="text1"/>
          <w:sz w:val="30"/>
          <w:szCs w:val="30"/>
          <w:lang w:val="be-BY" w:eastAsia="ru-RU"/>
        </w:rPr>
        <w:t>срок</w:t>
      </w:r>
      <w:r>
        <w:rPr>
          <w:rFonts w:ascii="Times New Roman" w:eastAsia="Times New Roman" w:hAnsi="Times New Roman"/>
          <w:bCs/>
          <w:color w:val="000000" w:themeColor="text1"/>
          <w:sz w:val="30"/>
          <w:szCs w:val="30"/>
          <w:lang w:eastAsia="ru-RU"/>
        </w:rPr>
        <w:t>а</w:t>
      </w:r>
      <w:r>
        <w:rPr>
          <w:rFonts w:ascii="Times New Roman" w:eastAsia="Times New Roman" w:hAnsi="Times New Roman"/>
          <w:bCs/>
          <w:color w:val="000000" w:themeColor="text1"/>
          <w:sz w:val="30"/>
          <w:szCs w:val="30"/>
          <w:lang w:val="be-BY" w:eastAsia="ru-RU"/>
        </w:rPr>
        <w:t xml:space="preserve"> обязательной работы после </w:t>
      </w:r>
      <w:r>
        <w:rPr>
          <w:rFonts w:ascii="Times New Roman" w:eastAsia="Times New Roman" w:hAnsi="Times New Roman"/>
          <w:bCs/>
          <w:color w:val="000000" w:themeColor="text1"/>
          <w:sz w:val="30"/>
          <w:szCs w:val="30"/>
          <w:lang w:eastAsia="ru-RU"/>
        </w:rPr>
        <w:t>получения</w:t>
      </w:r>
      <w:r>
        <w:rPr>
          <w:rFonts w:ascii="Times New Roman" w:eastAsia="Times New Roman" w:hAnsi="Times New Roman"/>
          <w:bCs/>
          <w:color w:val="000000" w:themeColor="text1"/>
          <w:sz w:val="30"/>
          <w:szCs w:val="30"/>
          <w:lang w:val="be-BY" w:eastAsia="ru-RU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30"/>
          <w:szCs w:val="30"/>
          <w:lang w:eastAsia="ru-RU"/>
        </w:rPr>
        <w:lastRenderedPageBreak/>
        <w:t>углубленного</w:t>
      </w:r>
      <w:r>
        <w:rPr>
          <w:rFonts w:ascii="Times New Roman" w:eastAsia="Times New Roman" w:hAnsi="Times New Roman"/>
          <w:bCs/>
          <w:color w:val="000000" w:themeColor="text1"/>
          <w:sz w:val="30"/>
          <w:szCs w:val="30"/>
          <w:lang w:val="be-BY" w:eastAsia="ru-RU"/>
        </w:rPr>
        <w:t xml:space="preserve"> высшего образования определяется за весь период </w:t>
      </w:r>
      <w:r>
        <w:rPr>
          <w:rFonts w:ascii="Times New Roman" w:eastAsia="Times New Roman" w:hAnsi="Times New Roman"/>
          <w:bCs/>
          <w:color w:val="000000" w:themeColor="text1"/>
          <w:sz w:val="30"/>
          <w:szCs w:val="30"/>
          <w:lang w:eastAsia="ru-RU"/>
        </w:rPr>
        <w:t>получения</w:t>
      </w:r>
      <w:r>
        <w:rPr>
          <w:rFonts w:ascii="Times New Roman" w:eastAsia="Times New Roman" w:hAnsi="Times New Roman"/>
          <w:bCs/>
          <w:color w:val="000000" w:themeColor="text1"/>
          <w:sz w:val="30"/>
          <w:szCs w:val="30"/>
          <w:lang w:val="be-BY" w:eastAsia="ru-RU"/>
        </w:rPr>
        <w:t xml:space="preserve"> высшего образования</w:t>
      </w:r>
      <w:r>
        <w:rPr>
          <w:rFonts w:ascii="Times New Roman" w:eastAsia="Times New Roman" w:hAnsi="Times New Roman"/>
          <w:bCs/>
          <w:color w:val="000000" w:themeColor="text1"/>
          <w:sz w:val="30"/>
          <w:szCs w:val="30"/>
          <w:lang w:eastAsia="ru-RU"/>
        </w:rPr>
        <w:t>.</w:t>
      </w:r>
      <w:r>
        <w:rPr>
          <w:rFonts w:ascii="Times New Roman" w:eastAsia="Times New Roman" w:hAnsi="Times New Roman"/>
          <w:bCs/>
          <w:color w:val="000000" w:themeColor="text1"/>
          <w:sz w:val="30"/>
          <w:szCs w:val="30"/>
          <w:lang w:val="be-BY" w:eastAsia="ru-RU"/>
        </w:rPr>
        <w:t xml:space="preserve"> </w:t>
      </w:r>
    </w:p>
    <w:p w:rsidR="00845F85" w:rsidRPr="00FB7619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bCs/>
          <w:sz w:val="30"/>
          <w:szCs w:val="30"/>
          <w:lang w:eastAsia="ru-RU"/>
        </w:rPr>
        <w:t>В</w:t>
      </w:r>
      <w:r>
        <w:rPr>
          <w:rFonts w:ascii="Times New Roman" w:eastAsia="Times New Roman" w:hAnsi="Times New Roman"/>
          <w:bCs/>
          <w:sz w:val="30"/>
          <w:szCs w:val="30"/>
          <w:lang w:val="be-BY" w:eastAsia="ru-RU"/>
        </w:rPr>
        <w:t xml:space="preserve"> случае получения специалистом, рабочим, служащим </w:t>
      </w:r>
      <w:r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соответствующего </w:t>
      </w:r>
      <w:r>
        <w:rPr>
          <w:rFonts w:ascii="Times New Roman" w:eastAsia="Times New Roman" w:hAnsi="Times New Roman"/>
          <w:bCs/>
          <w:sz w:val="30"/>
          <w:szCs w:val="30"/>
          <w:lang w:val="be-BY" w:eastAsia="ru-RU"/>
        </w:rPr>
        <w:t xml:space="preserve">образования в разных учреждениях образования при расчете суммы </w:t>
      </w:r>
      <w:r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затраченных </w:t>
      </w:r>
      <w:r>
        <w:rPr>
          <w:rFonts w:ascii="Times New Roman" w:eastAsia="Times New Roman" w:hAnsi="Times New Roman"/>
          <w:bCs/>
          <w:sz w:val="30"/>
          <w:szCs w:val="30"/>
          <w:lang w:val="be-BY" w:eastAsia="ru-RU"/>
        </w:rPr>
        <w:t>средств</w:t>
      </w:r>
      <w:r>
        <w:rPr>
          <w:rFonts w:ascii="Times New Roman" w:eastAsia="Times New Roman" w:hAnsi="Times New Roman"/>
          <w:bCs/>
          <w:sz w:val="30"/>
          <w:szCs w:val="30"/>
          <w:lang w:eastAsia="ru-RU"/>
        </w:rPr>
        <w:t>, подлежащих возмещению в бюджет,</w:t>
      </w:r>
      <w:r>
        <w:rPr>
          <w:rFonts w:ascii="Times New Roman" w:eastAsia="Times New Roman" w:hAnsi="Times New Roman"/>
          <w:bCs/>
          <w:sz w:val="30"/>
          <w:szCs w:val="30"/>
          <w:lang w:val="be-BY" w:eastAsia="ru-RU"/>
        </w:rPr>
        <w:t xml:space="preserve"> учреждение образования, которо</w:t>
      </w:r>
      <w:r>
        <w:rPr>
          <w:rFonts w:ascii="Times New Roman" w:eastAsia="Times New Roman" w:hAnsi="Times New Roman"/>
          <w:bCs/>
          <w:sz w:val="30"/>
          <w:szCs w:val="30"/>
          <w:lang w:eastAsia="ru-RU"/>
        </w:rPr>
        <w:t>е</w:t>
      </w:r>
      <w:r>
        <w:rPr>
          <w:rFonts w:ascii="Times New Roman" w:eastAsia="Times New Roman" w:hAnsi="Times New Roman"/>
          <w:bCs/>
          <w:sz w:val="30"/>
          <w:szCs w:val="30"/>
          <w:lang w:val="be-BY" w:eastAsia="ru-RU"/>
        </w:rPr>
        <w:t xml:space="preserve"> осуществляет расчет</w:t>
      </w:r>
      <w:r>
        <w:rPr>
          <w:rFonts w:ascii="Times New Roman" w:eastAsia="Times New Roman" w:hAnsi="Times New Roman"/>
          <w:bCs/>
          <w:sz w:val="30"/>
          <w:szCs w:val="30"/>
          <w:lang w:eastAsia="ru-RU"/>
        </w:rPr>
        <w:t>,</w:t>
      </w:r>
      <w:r>
        <w:rPr>
          <w:rFonts w:ascii="Times New Roman" w:eastAsia="Times New Roman" w:hAnsi="Times New Roman"/>
          <w:bCs/>
          <w:sz w:val="30"/>
          <w:szCs w:val="30"/>
          <w:lang w:val="be-BY" w:eastAsia="ru-RU"/>
        </w:rPr>
        <w:t xml:space="preserve"> запрашивает в учреждении образования, в котором </w:t>
      </w:r>
      <w:r>
        <w:rPr>
          <w:rFonts w:ascii="Times New Roman" w:eastAsia="Times New Roman" w:hAnsi="Times New Roman"/>
          <w:bCs/>
          <w:sz w:val="30"/>
          <w:szCs w:val="30"/>
          <w:lang w:eastAsia="ru-RU"/>
        </w:rPr>
        <w:t>подготовка</w:t>
      </w:r>
      <w:r>
        <w:rPr>
          <w:rFonts w:ascii="Times New Roman" w:eastAsia="Times New Roman" w:hAnsi="Times New Roman"/>
          <w:bCs/>
          <w:sz w:val="30"/>
          <w:szCs w:val="30"/>
          <w:lang w:val="be-BY" w:eastAsia="ru-RU"/>
        </w:rPr>
        <w:t xml:space="preserve"> </w:t>
      </w:r>
      <w:r>
        <w:rPr>
          <w:rFonts w:ascii="Times New Roman" w:eastAsia="Times New Roman" w:hAnsi="Times New Roman"/>
          <w:bCs/>
          <w:sz w:val="30"/>
          <w:szCs w:val="30"/>
          <w:lang w:eastAsia="ru-RU"/>
        </w:rPr>
        <w:t>осуществлялась</w:t>
      </w:r>
      <w:r>
        <w:rPr>
          <w:rFonts w:ascii="Times New Roman" w:eastAsia="Times New Roman" w:hAnsi="Times New Roman"/>
          <w:bCs/>
          <w:sz w:val="30"/>
          <w:szCs w:val="30"/>
          <w:lang w:val="be-BY" w:eastAsia="ru-RU"/>
        </w:rPr>
        <w:t xml:space="preserve"> ранее за счет средств республиканского и (или) местного бюджетов, расчет суммы</w:t>
      </w:r>
      <w:r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 средств, подлежащих возмещению в бюджет </w:t>
      </w:r>
      <w:r>
        <w:rPr>
          <w:rFonts w:ascii="Times New Roman" w:eastAsia="Times New Roman" w:hAnsi="Times New Roman"/>
          <w:bCs/>
          <w:sz w:val="30"/>
          <w:szCs w:val="30"/>
          <w:lang w:val="be-BY" w:eastAsia="ru-RU"/>
        </w:rPr>
        <w:t xml:space="preserve">за период подготовки в этом учреждении, по форме согласно </w:t>
      </w:r>
      <w:r w:rsidRPr="00FB7619">
        <w:rPr>
          <w:rFonts w:ascii="Times New Roman" w:eastAsia="Times New Roman" w:hAnsi="Times New Roman"/>
          <w:bCs/>
          <w:sz w:val="30"/>
          <w:szCs w:val="30"/>
          <w:lang w:val="be-BY" w:eastAsia="ru-RU"/>
        </w:rPr>
        <w:t>приложению 2.</w:t>
      </w:r>
      <w:r>
        <w:rPr>
          <w:rFonts w:ascii="Times New Roman" w:eastAsia="Times New Roman" w:hAnsi="Times New Roman"/>
          <w:bCs/>
          <w:sz w:val="30"/>
          <w:szCs w:val="30"/>
          <w:lang w:val="be-BY" w:eastAsia="ru-RU"/>
        </w:rPr>
        <w:t xml:space="preserve"> 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30"/>
          <w:szCs w:val="30"/>
          <w:lang w:eastAsia="ru-RU"/>
        </w:rPr>
        <w:t xml:space="preserve">Сумма затраченных средств, подлежащая возмещению в бюджет, </w:t>
      </w:r>
      <w:r>
        <w:rPr>
          <w:rFonts w:ascii="Times New Roman" w:eastAsia="Times New Roman" w:hAnsi="Times New Roman"/>
          <w:bCs/>
          <w:color w:val="000000" w:themeColor="text1"/>
          <w:sz w:val="30"/>
          <w:szCs w:val="30"/>
          <w:lang w:val="be-BY" w:eastAsia="ru-RU"/>
        </w:rPr>
        <w:t xml:space="preserve">определяется путем суммирования сумм </w:t>
      </w:r>
      <w:r>
        <w:rPr>
          <w:rFonts w:ascii="Times New Roman" w:eastAsia="Times New Roman" w:hAnsi="Times New Roman"/>
          <w:bCs/>
          <w:color w:val="000000" w:themeColor="text1"/>
          <w:sz w:val="30"/>
          <w:szCs w:val="30"/>
          <w:lang w:eastAsia="ru-RU"/>
        </w:rPr>
        <w:t xml:space="preserve">затраченных средств, рассчитанных </w:t>
      </w:r>
      <w:r>
        <w:rPr>
          <w:rFonts w:ascii="Times New Roman" w:eastAsia="Times New Roman" w:hAnsi="Times New Roman"/>
          <w:bCs/>
          <w:color w:val="000000" w:themeColor="text1"/>
          <w:sz w:val="30"/>
          <w:szCs w:val="30"/>
          <w:lang w:val="be-BY" w:eastAsia="ru-RU"/>
        </w:rPr>
        <w:t>за периоды подготовки в каждом учреждении образования.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>Расчет суммы средств, затраченных государством на подготовку научного работника высшей квалификации, в случае неотработки им установленн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ого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 срок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а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 обязательной работы производится за период подготовки по </w:t>
      </w:r>
      <w:r>
        <w:rPr>
          <w:rFonts w:ascii="Times New Roman" w:eastAsia="Times New Roman" w:hAnsi="Times New Roman"/>
          <w:bCs/>
          <w:color w:val="000000" w:themeColor="text1"/>
          <w:sz w:val="30"/>
          <w:szCs w:val="30"/>
          <w:lang w:val="be-BY" w:eastAsia="ru-RU"/>
        </w:rPr>
        <w:t xml:space="preserve">образовательной программе </w:t>
      </w:r>
      <w:r>
        <w:rPr>
          <w:rFonts w:ascii="Times New Roman" w:eastAsia="Times New Roman" w:hAnsi="Times New Roman"/>
          <w:bCs/>
          <w:color w:val="000000" w:themeColor="text1"/>
          <w:sz w:val="30"/>
          <w:szCs w:val="30"/>
          <w:lang w:eastAsia="ru-RU"/>
        </w:rPr>
        <w:t xml:space="preserve">научно-ориентированного </w:t>
      </w:r>
      <w:r>
        <w:rPr>
          <w:rFonts w:ascii="Times New Roman" w:eastAsia="Times New Roman" w:hAnsi="Times New Roman"/>
          <w:bCs/>
          <w:color w:val="000000" w:themeColor="text1"/>
          <w:sz w:val="30"/>
          <w:szCs w:val="30"/>
          <w:lang w:val="be-BY" w:eastAsia="ru-RU"/>
        </w:rPr>
        <w:t>образования.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Расчет суммы 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затраченных 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>средств в случае неотработки установленн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ого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 срок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а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 обязательной работы после получения профессионально-технического, среднего специального образования на основе общего базового образования с получением общего среднего образования производится пропорционально объему учебных часов </w:t>
      </w:r>
      <w:bookmarkStart w:id="1" w:name="_Hlk101436203"/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>профессионального</w:t>
      </w:r>
      <w:bookmarkEnd w:id="1"/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 компонента, включая учебные часы консультаций, экзаменов, факультативных занятий, практик (далее – профессиональный компонент), в общем объеме учебных часов, отведенных на реализацию соответствующей образовательной программы.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>Объем учебных часов профессионального компонент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а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 определяется учреждением образования на основании учебного плана учреждения образования по специальности (специальностям), разработанного на основе </w:t>
      </w:r>
      <w:r>
        <w:rPr>
          <w:rFonts w:ascii="Times New Roman" w:eastAsia="Times New Roman" w:hAnsi="Times New Roman"/>
          <w:bCs/>
          <w:color w:val="000000" w:themeColor="text1"/>
          <w:sz w:val="30"/>
          <w:szCs w:val="30"/>
          <w:lang w:eastAsia="ru-RU"/>
        </w:rPr>
        <w:t>примерного</w:t>
      </w:r>
      <w:r>
        <w:rPr>
          <w:rFonts w:ascii="Times New Roman" w:eastAsia="Times New Roman" w:hAnsi="Times New Roman"/>
          <w:bCs/>
          <w:color w:val="000000" w:themeColor="text1"/>
          <w:sz w:val="30"/>
          <w:szCs w:val="30"/>
          <w:lang w:val="be-BY"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>учебного плана по специальности (</w:t>
      </w:r>
      <w:r>
        <w:rPr>
          <w:rFonts w:ascii="Times New Roman" w:eastAsia="Times New Roman" w:hAnsi="Times New Roman"/>
          <w:bCs/>
          <w:color w:val="000000" w:themeColor="text1"/>
          <w:sz w:val="30"/>
          <w:szCs w:val="30"/>
          <w:lang w:eastAsia="ru-RU"/>
        </w:rPr>
        <w:t>примерных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 учебных планов по специальностям) и утвержденного в установленном порядке.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>Исходя из объема учебных часов профессионального компонента и общего объема учебных часов, отведенных на реализацию соответствующей образовательной программы, определяется соотношение объема учебных часов профессионального компонента к общему объему учебных часов на реализацию соответствующей образовательной программы в процентах.</w:t>
      </w:r>
      <w:bookmarkStart w:id="2" w:name="P19"/>
      <w:bookmarkEnd w:id="2"/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3. В состав средств, затраченных государством на подготовку специалиста, рабочего, служащего, включаются фактические расходы учреждений образования, отражаемые по функциональной </w:t>
      </w:r>
      <w:r w:rsidRPr="00FB7619">
        <w:rPr>
          <w:rFonts w:ascii="Times New Roman" w:eastAsia="Times New Roman" w:hAnsi="Times New Roman"/>
          <w:sz w:val="30"/>
          <w:szCs w:val="30"/>
          <w:lang w:val="be-BY" w:eastAsia="ru-RU"/>
        </w:rPr>
        <w:t>классификации</w:t>
      </w:r>
      <w:r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 </w:t>
      </w:r>
      <w:r>
        <w:rPr>
          <w:rFonts w:ascii="Times New Roman" w:eastAsia="Times New Roman" w:hAnsi="Times New Roman"/>
          <w:sz w:val="30"/>
          <w:szCs w:val="30"/>
          <w:lang w:val="be-BY" w:eastAsia="ru-RU"/>
        </w:rPr>
        <w:lastRenderedPageBreak/>
        <w:t xml:space="preserve">расходов бюджета по видам и функциональной </w:t>
      </w:r>
      <w:r w:rsidRPr="00FB7619">
        <w:rPr>
          <w:rFonts w:ascii="Times New Roman" w:eastAsia="Times New Roman" w:hAnsi="Times New Roman"/>
          <w:sz w:val="30"/>
          <w:szCs w:val="30"/>
          <w:lang w:val="be-BY" w:eastAsia="ru-RU"/>
        </w:rPr>
        <w:t>классификации</w:t>
      </w:r>
      <w:r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 расходов бюджета по параграфам, устанавливаемым Министерством финансов, за исключением текущих фактических расходов по обеспечению мер 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социальной защиты обучающихся, отражаемых по устанавливаемым Министерством финансов элементам расходов экономической </w:t>
      </w:r>
      <w:r w:rsidRPr="005E2C0E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val="be-BY" w:eastAsia="ru-RU"/>
        </w:rPr>
        <w:t xml:space="preserve">классификации расходов бюджета: </w:t>
      </w:r>
      <w:hyperlink r:id="rId5" w:history="1">
        <w:r w:rsidRPr="005E2C0E">
          <w:rPr>
            <w:rFonts w:ascii="Times New Roman" w:hAnsi="Times New Roman"/>
            <w:spacing w:val="-4"/>
            <w:sz w:val="30"/>
            <w:szCs w:val="30"/>
          </w:rPr>
          <w:t>1 30 03 04</w:t>
        </w:r>
      </w:hyperlink>
      <w:r w:rsidRPr="005E2C0E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val="be-BY" w:eastAsia="ru-RU"/>
        </w:rPr>
        <w:t xml:space="preserve"> Прочие трансферты населению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 и </w:t>
      </w:r>
      <w:hyperlink r:id="rId6" w:history="1">
        <w:r w:rsidRPr="00FB7619">
          <w:rPr>
            <w:rFonts w:ascii="Times New Roman" w:eastAsia="Times New Roman" w:hAnsi="Times New Roman"/>
            <w:color w:val="000000" w:themeColor="text1"/>
            <w:sz w:val="30"/>
            <w:szCs w:val="30"/>
            <w:lang w:val="be-BY" w:eastAsia="ru-RU"/>
          </w:rPr>
          <w:t>1</w:t>
        </w:r>
        <w:r>
          <w:rPr>
            <w:rFonts w:ascii="Times New Roman" w:eastAsia="Times New Roman" w:hAnsi="Times New Roman"/>
            <w:color w:val="000000" w:themeColor="text1"/>
            <w:sz w:val="30"/>
            <w:szCs w:val="30"/>
            <w:lang w:val="be-BY" w:eastAsia="ru-RU"/>
          </w:rPr>
          <w:t> </w:t>
        </w:r>
        <w:r w:rsidRPr="00FB7619">
          <w:rPr>
            <w:rFonts w:ascii="Times New Roman" w:eastAsia="Times New Roman" w:hAnsi="Times New Roman"/>
            <w:color w:val="000000" w:themeColor="text1"/>
            <w:sz w:val="30"/>
            <w:szCs w:val="30"/>
            <w:lang w:val="be-BY" w:eastAsia="ru-RU"/>
          </w:rPr>
          <w:t>10</w:t>
        </w:r>
        <w:r>
          <w:rPr>
            <w:rFonts w:ascii="Times New Roman" w:eastAsia="Times New Roman" w:hAnsi="Times New Roman"/>
            <w:color w:val="000000" w:themeColor="text1"/>
            <w:sz w:val="30"/>
            <w:szCs w:val="30"/>
            <w:lang w:val="be-BY" w:eastAsia="ru-RU"/>
          </w:rPr>
          <w:t> </w:t>
        </w:r>
        <w:r w:rsidRPr="00FB7619">
          <w:rPr>
            <w:rFonts w:ascii="Times New Roman" w:eastAsia="Times New Roman" w:hAnsi="Times New Roman"/>
            <w:color w:val="000000" w:themeColor="text1"/>
            <w:sz w:val="30"/>
            <w:szCs w:val="30"/>
            <w:lang w:val="be-BY" w:eastAsia="ru-RU"/>
          </w:rPr>
          <w:t>03</w:t>
        </w:r>
        <w:r>
          <w:rPr>
            <w:rFonts w:ascii="Times New Roman" w:eastAsia="Times New Roman" w:hAnsi="Times New Roman"/>
            <w:color w:val="000000" w:themeColor="text1"/>
            <w:sz w:val="30"/>
            <w:szCs w:val="30"/>
            <w:lang w:val="be-BY" w:eastAsia="ru-RU"/>
          </w:rPr>
          <w:t> </w:t>
        </w:r>
        <w:r w:rsidRPr="00FB7619">
          <w:rPr>
            <w:rFonts w:ascii="Times New Roman" w:eastAsia="Times New Roman" w:hAnsi="Times New Roman"/>
            <w:color w:val="000000" w:themeColor="text1"/>
            <w:sz w:val="30"/>
            <w:szCs w:val="30"/>
            <w:lang w:val="be-BY" w:eastAsia="ru-RU"/>
          </w:rPr>
          <w:t>04</w:t>
        </w:r>
      </w:hyperlink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 Продукты питания, осуществляемых в соответствии с законодательством за счет средств бюджета.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В учреждениях образования, организациях в состав средств, затраченных государством на подготовку научного работника высшей квалификации, включаются фактические расходы, отражаемые по </w:t>
      </w:r>
      <w:hyperlink r:id="rId7" w:history="1">
        <w:r w:rsidRPr="00FB7619">
          <w:rPr>
            <w:rFonts w:ascii="Times New Roman" w:eastAsia="Times New Roman" w:hAnsi="Times New Roman"/>
            <w:sz w:val="30"/>
            <w:szCs w:val="30"/>
            <w:lang w:val="be-BY" w:eastAsia="ru-RU"/>
          </w:rPr>
          <w:t>параграфу 054</w:t>
        </w:r>
      </w:hyperlink>
      <w:r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 функциональной классификации расходов бюджета по параграфам в соответствии с механизмом и формами предоставления средств республиканского бюджета, предусмотренных на научную и научно-техническую деятельность, утверждаемых Министерством финансов</w:t>
      </w:r>
      <w:bookmarkStart w:id="3" w:name="P23"/>
      <w:bookmarkEnd w:id="3"/>
      <w:r>
        <w:rPr>
          <w:rFonts w:ascii="Times New Roman" w:eastAsia="Times New Roman" w:hAnsi="Times New Roman"/>
          <w:sz w:val="30"/>
          <w:szCs w:val="30"/>
          <w:lang w:val="be-BY" w:eastAsia="ru-RU"/>
        </w:rPr>
        <w:t>, Национальной академией наук Беларуси и Государственным комитетом по науке и технологиям.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4. В состав фактических расходов на подготовку специалиста, рабочего, служащего включаются расходы по следующим подстатьям и элементам расходов экономической </w:t>
      </w:r>
      <w:hyperlink r:id="rId8" w:history="1">
        <w:r w:rsidRPr="00FB7619">
          <w:rPr>
            <w:rFonts w:ascii="Times New Roman" w:eastAsia="Times New Roman" w:hAnsi="Times New Roman"/>
            <w:sz w:val="30"/>
            <w:szCs w:val="30"/>
            <w:lang w:val="be-BY" w:eastAsia="ru-RU"/>
          </w:rPr>
          <w:t>классификации</w:t>
        </w:r>
      </w:hyperlink>
      <w:r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 расходов бюджета, устанавливаемых Министерством финансов:</w:t>
      </w:r>
    </w:p>
    <w:p w:rsidR="00845F85" w:rsidRPr="00FB7619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hyperlink r:id="rId9" w:history="1">
        <w:r w:rsidRPr="00FB7619">
          <w:rPr>
            <w:rFonts w:ascii="Times New Roman" w:eastAsia="Times New Roman" w:hAnsi="Times New Roman"/>
            <w:color w:val="000000" w:themeColor="text1"/>
            <w:sz w:val="30"/>
            <w:szCs w:val="30"/>
            <w:lang w:eastAsia="ru-RU"/>
          </w:rPr>
          <w:t>1 10 01 00</w:t>
        </w:r>
      </w:hyperlink>
      <w:r w:rsidRPr="00FB7619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Заработная плата рабочих и служащих;</w:t>
      </w:r>
    </w:p>
    <w:p w:rsidR="00845F85" w:rsidRPr="00FB7619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hyperlink r:id="rId10" w:history="1">
        <w:r w:rsidRPr="00FB7619">
          <w:rPr>
            <w:rFonts w:ascii="Times New Roman" w:eastAsia="Times New Roman" w:hAnsi="Times New Roman"/>
            <w:color w:val="000000" w:themeColor="text1"/>
            <w:sz w:val="30"/>
            <w:szCs w:val="30"/>
            <w:lang w:eastAsia="ru-RU"/>
          </w:rPr>
          <w:t>1 10 02 00</w:t>
        </w:r>
      </w:hyperlink>
      <w:r w:rsidRPr="00FB7619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Взносы (отчисления) на социальное страхование;</w:t>
      </w:r>
    </w:p>
    <w:p w:rsidR="00845F85" w:rsidRPr="00FB7619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hyperlink r:id="rId11" w:history="1">
        <w:r w:rsidRPr="00FB7619">
          <w:rPr>
            <w:rFonts w:ascii="Times New Roman" w:eastAsia="Times New Roman" w:hAnsi="Times New Roman"/>
            <w:color w:val="000000" w:themeColor="text1"/>
            <w:sz w:val="30"/>
            <w:szCs w:val="30"/>
            <w:lang w:eastAsia="ru-RU"/>
          </w:rPr>
          <w:t>1 10 03 03</w:t>
        </w:r>
      </w:hyperlink>
      <w:r w:rsidRPr="00FB7619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Мягкий инвентарь и обмундирование;</w:t>
      </w:r>
    </w:p>
    <w:p w:rsidR="00845F85" w:rsidRPr="00FB7619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hyperlink r:id="rId12" w:history="1">
        <w:r w:rsidRPr="00FB7619">
          <w:rPr>
            <w:rFonts w:ascii="Times New Roman" w:eastAsia="Times New Roman" w:hAnsi="Times New Roman"/>
            <w:color w:val="000000" w:themeColor="text1"/>
            <w:sz w:val="30"/>
            <w:szCs w:val="30"/>
            <w:lang w:eastAsia="ru-RU"/>
          </w:rPr>
          <w:t>1 10 03 05</w:t>
        </w:r>
      </w:hyperlink>
      <w:r w:rsidRPr="00FB7619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Прочие расходные материалы и предметы снабжения;</w:t>
      </w:r>
    </w:p>
    <w:p w:rsidR="00845F85" w:rsidRPr="00FB7619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hyperlink r:id="rId13" w:history="1">
        <w:r w:rsidRPr="00FB7619">
          <w:rPr>
            <w:rFonts w:ascii="Times New Roman" w:eastAsia="Times New Roman" w:hAnsi="Times New Roman"/>
            <w:color w:val="000000" w:themeColor="text1"/>
            <w:sz w:val="30"/>
            <w:szCs w:val="30"/>
            <w:lang w:eastAsia="ru-RU"/>
          </w:rPr>
          <w:t>1 10 04 00</w:t>
        </w:r>
      </w:hyperlink>
      <w:r w:rsidRPr="00FB7619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Командировки и служебные разъезды;</w:t>
      </w:r>
    </w:p>
    <w:p w:rsidR="00845F85" w:rsidRPr="00FB7619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hyperlink r:id="rId14" w:history="1">
        <w:r w:rsidRPr="00FB7619">
          <w:rPr>
            <w:rFonts w:ascii="Times New Roman" w:eastAsia="Times New Roman" w:hAnsi="Times New Roman"/>
            <w:color w:val="000000" w:themeColor="text1"/>
            <w:sz w:val="30"/>
            <w:szCs w:val="30"/>
            <w:lang w:eastAsia="ru-RU"/>
          </w:rPr>
          <w:t>1 10 05 00</w:t>
        </w:r>
      </w:hyperlink>
      <w:r w:rsidRPr="00FB7619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Оплата транспортных услуг;</w:t>
      </w:r>
    </w:p>
    <w:p w:rsidR="00845F85" w:rsidRPr="00FB7619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hyperlink r:id="rId15" w:history="1">
        <w:r w:rsidRPr="00FB7619">
          <w:rPr>
            <w:rFonts w:ascii="Times New Roman" w:eastAsia="Times New Roman" w:hAnsi="Times New Roman"/>
            <w:color w:val="000000" w:themeColor="text1"/>
            <w:sz w:val="30"/>
            <w:szCs w:val="30"/>
            <w:lang w:eastAsia="ru-RU"/>
          </w:rPr>
          <w:t>1 10 06 00</w:t>
        </w:r>
      </w:hyperlink>
      <w:r w:rsidRPr="00FB7619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Оплата услуг связи;</w:t>
      </w:r>
    </w:p>
    <w:p w:rsidR="00845F85" w:rsidRPr="00FB7619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hyperlink r:id="rId16" w:history="1">
        <w:r w:rsidRPr="00FB7619">
          <w:rPr>
            <w:rFonts w:ascii="Times New Roman" w:eastAsia="Times New Roman" w:hAnsi="Times New Roman"/>
            <w:color w:val="000000" w:themeColor="text1"/>
            <w:sz w:val="30"/>
            <w:szCs w:val="30"/>
            <w:lang w:eastAsia="ru-RU"/>
          </w:rPr>
          <w:t>1 10 07 00</w:t>
        </w:r>
      </w:hyperlink>
      <w:r w:rsidRPr="00FB7619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Оплата коммунальных услуг;</w:t>
      </w:r>
    </w:p>
    <w:p w:rsidR="00845F85" w:rsidRPr="00FB7619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hyperlink r:id="rId17" w:history="1">
        <w:r w:rsidRPr="00FB7619">
          <w:rPr>
            <w:rFonts w:ascii="Times New Roman" w:eastAsia="Times New Roman" w:hAnsi="Times New Roman"/>
            <w:color w:val="000000" w:themeColor="text1"/>
            <w:sz w:val="30"/>
            <w:szCs w:val="30"/>
            <w:lang w:eastAsia="ru-RU"/>
          </w:rPr>
          <w:t>1 10 10 02</w:t>
        </w:r>
      </w:hyperlink>
      <w:r w:rsidRPr="00FB7619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Оплата текущего ремонта оборудования и инвентаря;</w:t>
      </w:r>
    </w:p>
    <w:p w:rsidR="00845F85" w:rsidRPr="00FB7619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hyperlink r:id="rId18" w:history="1">
        <w:r w:rsidRPr="00FB7619">
          <w:rPr>
            <w:rFonts w:ascii="Times New Roman" w:eastAsia="Times New Roman" w:hAnsi="Times New Roman"/>
            <w:color w:val="000000" w:themeColor="text1"/>
            <w:sz w:val="30"/>
            <w:szCs w:val="30"/>
            <w:lang w:eastAsia="ru-RU"/>
          </w:rPr>
          <w:t>1 10 10 03</w:t>
        </w:r>
      </w:hyperlink>
      <w:r w:rsidRPr="00FB7619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Оплата текущего ремонта зданий и помещений;</w:t>
      </w:r>
    </w:p>
    <w:p w:rsidR="00845F85" w:rsidRPr="00FB7619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hyperlink r:id="rId19" w:history="1">
        <w:r w:rsidRPr="00FB7619">
          <w:rPr>
            <w:rFonts w:ascii="Times New Roman" w:eastAsia="Times New Roman" w:hAnsi="Times New Roman"/>
            <w:color w:val="000000" w:themeColor="text1"/>
            <w:sz w:val="30"/>
            <w:szCs w:val="30"/>
            <w:lang w:eastAsia="ru-RU"/>
          </w:rPr>
          <w:t>1 10 10 08</w:t>
        </w:r>
      </w:hyperlink>
      <w:r w:rsidRPr="00FB7619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Прочие текущие расходы;</w:t>
      </w:r>
    </w:p>
    <w:p w:rsidR="00845F85" w:rsidRPr="00FB7619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hyperlink r:id="rId20" w:history="1">
        <w:r w:rsidRPr="00FB7619">
          <w:rPr>
            <w:rFonts w:ascii="Times New Roman" w:eastAsia="Times New Roman" w:hAnsi="Times New Roman"/>
            <w:color w:val="000000" w:themeColor="text1"/>
            <w:sz w:val="30"/>
            <w:szCs w:val="30"/>
            <w:lang w:eastAsia="ru-RU"/>
          </w:rPr>
          <w:t>1 30 03 02</w:t>
        </w:r>
      </w:hyperlink>
      <w:r w:rsidRPr="00FB7619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Стипендии;</w:t>
      </w:r>
    </w:p>
    <w:p w:rsidR="00845F85" w:rsidRPr="00FB7619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hyperlink r:id="rId21" w:history="1">
        <w:r w:rsidRPr="00FB7619">
          <w:rPr>
            <w:rFonts w:ascii="Times New Roman" w:eastAsia="Times New Roman" w:hAnsi="Times New Roman"/>
            <w:color w:val="000000" w:themeColor="text1"/>
            <w:sz w:val="30"/>
            <w:szCs w:val="30"/>
            <w:lang w:eastAsia="ru-RU"/>
          </w:rPr>
          <w:t>2 40 01 00</w:t>
        </w:r>
      </w:hyperlink>
      <w:r w:rsidRPr="00FB7619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Приобретение оборудования и других основных средств;</w:t>
      </w:r>
    </w:p>
    <w:p w:rsidR="00845F85" w:rsidRPr="00FB7619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hyperlink r:id="rId22" w:history="1">
        <w:r w:rsidRPr="00FB7619">
          <w:rPr>
            <w:rFonts w:ascii="Times New Roman" w:eastAsia="Times New Roman" w:hAnsi="Times New Roman"/>
            <w:color w:val="000000" w:themeColor="text1"/>
            <w:sz w:val="30"/>
            <w:szCs w:val="30"/>
            <w:lang w:eastAsia="ru-RU"/>
          </w:rPr>
          <w:t>2 40 03 00</w:t>
        </w:r>
      </w:hyperlink>
      <w:r w:rsidRPr="00FB7619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Капитальный ремонт.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sz w:val="30"/>
          <w:szCs w:val="30"/>
          <w:lang w:val="be-BY" w:eastAsia="ru-RU"/>
        </w:rPr>
        <w:t>5. 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Для расчета затраченных 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средств на подготовку научного работника высшей квалификации, специалиста, рабочего, служащего 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>используются данные:</w:t>
      </w:r>
    </w:p>
    <w:p w:rsidR="00845F85" w:rsidRPr="00E25EB4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5.1. годовой, квартальной бухгалтерской отчетности по средствам бюджета, в том числе </w:t>
      </w:r>
      <w:hyperlink r:id="rId23" w:history="1">
        <w:r w:rsidRPr="00FB7619">
          <w:rPr>
            <w:rFonts w:ascii="Times New Roman" w:eastAsia="Times New Roman" w:hAnsi="Times New Roman"/>
            <w:color w:val="000000" w:themeColor="text1"/>
            <w:sz w:val="30"/>
            <w:szCs w:val="30"/>
            <w:lang w:val="be-BY" w:eastAsia="ru-RU"/>
          </w:rPr>
          <w:t>отчета</w:t>
        </w:r>
      </w:hyperlink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 об исполнении бюджетной сметы, составленного по форме 2, предусмотренного в порядке составления и представления бухгалтерской отчетности по средствам бюджетов и 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lastRenderedPageBreak/>
        <w:t xml:space="preserve">средствам от </w:t>
      </w:r>
      <w:r w:rsidRPr="00E25EB4"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>приносящей доходы деятельности бюджетных организаций, утверждаемо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>го</w:t>
      </w:r>
      <w:r w:rsidRPr="00E25EB4"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 Министерством финансов;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sz w:val="30"/>
          <w:szCs w:val="30"/>
          <w:lang w:val="be-BY" w:eastAsia="ru-RU"/>
        </w:rPr>
        <w:t>5.2. о приведенной средней численности обучавш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их</w:t>
      </w:r>
      <w:r>
        <w:rPr>
          <w:rFonts w:ascii="Times New Roman" w:eastAsia="Times New Roman" w:hAnsi="Times New Roman"/>
          <w:sz w:val="30"/>
          <w:szCs w:val="30"/>
          <w:lang w:val="be-BY" w:eastAsia="ru-RU"/>
        </w:rPr>
        <w:t>ся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;</w:t>
      </w:r>
      <w:r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 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5.3. платежных ведомостей, содержащих сведения о фактических выплатах 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>обучавш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им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>ся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</w:pPr>
      <w:bookmarkStart w:id="4" w:name="P49"/>
      <w:bookmarkEnd w:id="4"/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6. Сумма 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затраченных 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средств на подготовку одного обучавшегося за полный календарный год подготовки рассчитывается путем деления фактических расходов на основании годовой бухгалтерской отчетности, определенных в соответствии с </w:t>
      </w:r>
      <w:hyperlink r:id="rId24" w:anchor="P19" w:history="1">
        <w:r w:rsidRPr="00FB7619">
          <w:rPr>
            <w:rFonts w:ascii="Times New Roman" w:eastAsia="Times New Roman" w:hAnsi="Times New Roman"/>
            <w:color w:val="000000" w:themeColor="text1"/>
            <w:sz w:val="30"/>
            <w:szCs w:val="30"/>
            <w:lang w:val="be-BY" w:eastAsia="ru-RU"/>
          </w:rPr>
          <w:t>пунктами 3</w:t>
        </w:r>
      </w:hyperlink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 и </w:t>
      </w:r>
      <w:hyperlink r:id="rId25" w:anchor="P23" w:history="1">
        <w:r w:rsidRPr="00FB7619">
          <w:rPr>
            <w:rFonts w:ascii="Times New Roman" w:eastAsia="Times New Roman" w:hAnsi="Times New Roman"/>
            <w:color w:val="000000" w:themeColor="text1"/>
            <w:sz w:val="30"/>
            <w:szCs w:val="30"/>
            <w:lang w:val="be-BY" w:eastAsia="ru-RU"/>
          </w:rPr>
          <w:t>4</w:t>
        </w:r>
      </w:hyperlink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 настоящего приложения, на приведенную среднюю численность обучавш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их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>ся.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>Приведенная средняя численность обучавшегося рассчитывается путем суммирования средней численности обучавш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их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>ся по формам получения образования с учетом следующих коэффициентов: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sz w:val="30"/>
          <w:szCs w:val="30"/>
          <w:lang w:val="be-BY" w:eastAsia="ru-RU"/>
        </w:rPr>
        <w:t>дневная форма – 1,0;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sz w:val="30"/>
          <w:szCs w:val="30"/>
          <w:lang w:val="be-BY" w:eastAsia="ru-RU"/>
        </w:rPr>
        <w:t>заочная форма – 0,1;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sz w:val="30"/>
          <w:szCs w:val="30"/>
          <w:lang w:val="be-BY" w:eastAsia="ru-RU"/>
        </w:rPr>
        <w:t>вечерняя форма – 0,25.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>Средняя численность обучавш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их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ся исчисляется ежеквартально путем суммирования численности на 1-е число каждого месяца (начиная с 1  февраля) и деления полученной суммы на количество месяцев: за </w:t>
      </w:r>
      <w:r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val="be-BY" w:eastAsia="ru-RU"/>
        </w:rPr>
        <w:t>I квартал – на 3, за первое полугодие – на 6, за 9 месяцев – на 9, за год – на 12.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Сумма затраченных 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средств 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на подготовку одного обучавшегося за неполный календарный год подготовки рассчитывается путем деления фактических расходов на основании квартальной отчетности в зависимости </w:t>
      </w:r>
      <w:r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val="be-BY" w:eastAsia="ru-RU"/>
        </w:rPr>
        <w:t>от даты отчисления обучавшегося из учреждения образования</w:t>
      </w:r>
      <w:r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,</w:t>
      </w:r>
      <w:r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val="be-BY" w:eastAsia="ru-RU"/>
        </w:rPr>
        <w:t xml:space="preserve"> определенных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 в соответствии </w:t>
      </w:r>
      <w:r w:rsidRPr="00FB7619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val="be-BY" w:eastAsia="ru-RU"/>
        </w:rPr>
        <w:t xml:space="preserve">с </w:t>
      </w:r>
      <w:hyperlink r:id="rId26" w:anchor="P19" w:history="1">
        <w:r w:rsidRPr="00FB7619">
          <w:rPr>
            <w:rFonts w:ascii="Times New Roman" w:eastAsia="Times New Roman" w:hAnsi="Times New Roman"/>
            <w:color w:val="000000" w:themeColor="text1"/>
            <w:spacing w:val="-4"/>
            <w:sz w:val="30"/>
            <w:szCs w:val="30"/>
            <w:lang w:val="be-BY" w:eastAsia="ru-RU"/>
          </w:rPr>
          <w:t>пунктами 3</w:t>
        </w:r>
      </w:hyperlink>
      <w:r w:rsidRPr="00FB7619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val="be-BY" w:eastAsia="ru-RU"/>
        </w:rPr>
        <w:t xml:space="preserve"> и </w:t>
      </w:r>
      <w:hyperlink r:id="rId27" w:anchor="P23" w:history="1">
        <w:r w:rsidRPr="00FB7619">
          <w:rPr>
            <w:rFonts w:ascii="Times New Roman" w:eastAsia="Times New Roman" w:hAnsi="Times New Roman"/>
            <w:color w:val="000000" w:themeColor="text1"/>
            <w:spacing w:val="-4"/>
            <w:sz w:val="30"/>
            <w:szCs w:val="30"/>
            <w:lang w:val="be-BY" w:eastAsia="ru-RU"/>
          </w:rPr>
          <w:t>4</w:t>
        </w:r>
      </w:hyperlink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 настоящего приложения, на приведенную среднюю численность обучавш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их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>ся за соответствующий период.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>При отчислении обучавшегося из учреждения образования в январе – марте текущего года и необходимости произвести в данный период расчет затраченных средств используются данные годовой бухгалтерской отчетности и приведенная средняя численность обучавш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их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>ся за предыдущий календарный год.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7. На основании данных о затраченных средствах в соответствии с </w:t>
      </w:r>
      <w:hyperlink r:id="rId28" w:anchor="P19" w:history="1">
        <w:r w:rsidRPr="00C24B99">
          <w:rPr>
            <w:rFonts w:ascii="Times New Roman" w:eastAsia="Times New Roman" w:hAnsi="Times New Roman"/>
            <w:color w:val="000000" w:themeColor="text1"/>
            <w:sz w:val="30"/>
            <w:szCs w:val="30"/>
            <w:lang w:val="be-BY" w:eastAsia="ru-RU"/>
          </w:rPr>
          <w:t>пунктами 3</w:t>
        </w:r>
      </w:hyperlink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 – </w:t>
      </w:r>
      <w:hyperlink r:id="rId29" w:anchor="P49" w:history="1">
        <w:r w:rsidRPr="00C24B99">
          <w:rPr>
            <w:rFonts w:ascii="Times New Roman" w:eastAsia="Times New Roman" w:hAnsi="Times New Roman"/>
            <w:color w:val="000000" w:themeColor="text1"/>
            <w:sz w:val="30"/>
            <w:szCs w:val="30"/>
            <w:lang w:val="be-BY" w:eastAsia="ru-RU"/>
          </w:rPr>
          <w:t>6</w:t>
        </w:r>
      </w:hyperlink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 настоящего приложения оформляется расчет по форме согласно приложению 2 (</w:t>
      </w:r>
      <w:hyperlink r:id="rId30" w:history="1">
        <w:r w:rsidRPr="00C24B99">
          <w:rPr>
            <w:rFonts w:ascii="Times New Roman" w:eastAsia="Times New Roman" w:hAnsi="Times New Roman"/>
            <w:color w:val="000000" w:themeColor="text1"/>
            <w:sz w:val="30"/>
            <w:szCs w:val="30"/>
            <w:lang w:val="be-BY" w:eastAsia="ru-RU"/>
          </w:rPr>
          <w:t>графы 1</w:t>
        </w:r>
      </w:hyperlink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 – </w:t>
      </w:r>
      <w:hyperlink r:id="rId31" w:history="1">
        <w:r w:rsidRPr="00C24B99">
          <w:rPr>
            <w:rFonts w:ascii="Times New Roman" w:eastAsia="Times New Roman" w:hAnsi="Times New Roman"/>
            <w:color w:val="000000" w:themeColor="text1"/>
            <w:sz w:val="30"/>
            <w:szCs w:val="30"/>
            <w:lang w:val="be-BY" w:eastAsia="ru-RU"/>
          </w:rPr>
          <w:t>7</w:t>
        </w:r>
      </w:hyperlink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>).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Среднемесячная стоимость подготовки одного обучавшегося в последнем календарном году подготовки </w:t>
      </w:r>
      <w:hyperlink r:id="rId32" w:history="1">
        <w:r w:rsidRPr="00C24B99">
          <w:rPr>
            <w:rFonts w:ascii="Times New Roman" w:eastAsia="Times New Roman" w:hAnsi="Times New Roman"/>
            <w:color w:val="000000" w:themeColor="text1"/>
            <w:sz w:val="30"/>
            <w:szCs w:val="30"/>
            <w:lang w:val="be-BY" w:eastAsia="ru-RU"/>
          </w:rPr>
          <w:t>(графа 3)</w:t>
        </w:r>
      </w:hyperlink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 рассчитывается путем деления данных </w:t>
      </w:r>
      <w:hyperlink r:id="rId33" w:history="1">
        <w:r w:rsidRPr="00C24B99">
          <w:rPr>
            <w:rFonts w:ascii="Times New Roman" w:eastAsia="Times New Roman" w:hAnsi="Times New Roman"/>
            <w:color w:val="000000" w:themeColor="text1"/>
            <w:sz w:val="30"/>
            <w:szCs w:val="30"/>
            <w:lang w:val="be-BY" w:eastAsia="ru-RU"/>
          </w:rPr>
          <w:t>графы 1</w:t>
        </w:r>
      </w:hyperlink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 на данные </w:t>
      </w:r>
      <w:hyperlink r:id="rId34" w:history="1">
        <w:r w:rsidRPr="00C24B99">
          <w:rPr>
            <w:rFonts w:ascii="Times New Roman" w:eastAsia="Times New Roman" w:hAnsi="Times New Roman"/>
            <w:color w:val="000000" w:themeColor="text1"/>
            <w:sz w:val="30"/>
            <w:szCs w:val="30"/>
            <w:lang w:val="be-BY" w:eastAsia="ru-RU"/>
          </w:rPr>
          <w:t>графы 2</w:t>
        </w:r>
      </w:hyperlink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. Фактические расходы за весь период подготовки определяются путем умножения данных </w:t>
      </w:r>
      <w:hyperlink r:id="rId35" w:history="1">
        <w:r w:rsidRPr="00C24B99">
          <w:rPr>
            <w:rFonts w:ascii="Times New Roman" w:eastAsia="Times New Roman" w:hAnsi="Times New Roman"/>
            <w:color w:val="000000" w:themeColor="text1"/>
            <w:sz w:val="30"/>
            <w:szCs w:val="30"/>
            <w:lang w:val="be-BY" w:eastAsia="ru-RU"/>
          </w:rPr>
          <w:t>графы 3</w:t>
        </w:r>
      </w:hyperlink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 на данные </w:t>
      </w:r>
      <w:hyperlink r:id="rId36" w:history="1">
        <w:r w:rsidRPr="00C24B99">
          <w:rPr>
            <w:rFonts w:ascii="Times New Roman" w:eastAsia="Times New Roman" w:hAnsi="Times New Roman"/>
            <w:color w:val="000000" w:themeColor="text1"/>
            <w:sz w:val="30"/>
            <w:szCs w:val="30"/>
            <w:lang w:val="be-BY" w:eastAsia="ru-RU"/>
          </w:rPr>
          <w:t>графы 4</w:t>
        </w:r>
      </w:hyperlink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 и отражаются в </w:t>
      </w:r>
      <w:hyperlink r:id="rId37" w:history="1">
        <w:r w:rsidRPr="00C24B99">
          <w:rPr>
            <w:rFonts w:ascii="Times New Roman" w:eastAsia="Times New Roman" w:hAnsi="Times New Roman"/>
            <w:color w:val="000000" w:themeColor="text1"/>
            <w:sz w:val="30"/>
            <w:szCs w:val="30"/>
            <w:lang w:val="be-BY" w:eastAsia="ru-RU"/>
          </w:rPr>
          <w:t>графе 5</w:t>
        </w:r>
      </w:hyperlink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. Расходы за период подготовки </w:t>
      </w:r>
      <w:hyperlink r:id="rId38" w:history="1">
        <w:r w:rsidRPr="00C24B99">
          <w:rPr>
            <w:rFonts w:ascii="Times New Roman" w:eastAsia="Times New Roman" w:hAnsi="Times New Roman"/>
            <w:color w:val="000000" w:themeColor="text1"/>
            <w:sz w:val="30"/>
            <w:szCs w:val="30"/>
            <w:lang w:val="be-BY" w:eastAsia="ru-RU"/>
          </w:rPr>
          <w:t>(графа 7)</w:t>
        </w:r>
      </w:hyperlink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 определяются путем суммирования данных </w:t>
      </w:r>
      <w:hyperlink r:id="rId39" w:history="1">
        <w:r w:rsidRPr="00C24B99">
          <w:rPr>
            <w:rFonts w:ascii="Times New Roman" w:eastAsia="Times New Roman" w:hAnsi="Times New Roman"/>
            <w:color w:val="000000" w:themeColor="text1"/>
            <w:sz w:val="30"/>
            <w:szCs w:val="30"/>
            <w:lang w:val="be-BY" w:eastAsia="ru-RU"/>
          </w:rPr>
          <w:t>граф 5</w:t>
        </w:r>
      </w:hyperlink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 и </w:t>
      </w:r>
      <w:hyperlink r:id="rId40" w:history="1">
        <w:r w:rsidRPr="00C24B99">
          <w:rPr>
            <w:rFonts w:ascii="Times New Roman" w:eastAsia="Times New Roman" w:hAnsi="Times New Roman"/>
            <w:color w:val="000000" w:themeColor="text1"/>
            <w:sz w:val="30"/>
            <w:szCs w:val="30"/>
            <w:lang w:val="be-BY" w:eastAsia="ru-RU"/>
          </w:rPr>
          <w:t>6</w:t>
        </w:r>
      </w:hyperlink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>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lastRenderedPageBreak/>
        <w:t xml:space="preserve">Данные в </w:t>
      </w:r>
      <w:hyperlink r:id="rId41" w:history="1">
        <w:r w:rsidRPr="00C24B99">
          <w:rPr>
            <w:rFonts w:ascii="Times New Roman" w:eastAsia="Times New Roman" w:hAnsi="Times New Roman"/>
            <w:color w:val="000000" w:themeColor="text1"/>
            <w:sz w:val="30"/>
            <w:szCs w:val="30"/>
            <w:lang w:val="be-BY" w:eastAsia="ru-RU"/>
          </w:rPr>
          <w:t>графах 1</w:t>
        </w:r>
      </w:hyperlink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, </w:t>
      </w:r>
      <w:hyperlink r:id="rId42" w:history="1">
        <w:r w:rsidRPr="00C24B99">
          <w:rPr>
            <w:rFonts w:ascii="Times New Roman" w:eastAsia="Times New Roman" w:hAnsi="Times New Roman"/>
            <w:color w:val="000000" w:themeColor="text1"/>
            <w:sz w:val="30"/>
            <w:szCs w:val="30"/>
            <w:lang w:val="be-BY" w:eastAsia="ru-RU"/>
          </w:rPr>
          <w:t>3</w:t>
        </w:r>
      </w:hyperlink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, </w:t>
      </w:r>
      <w:hyperlink r:id="rId43" w:history="1">
        <w:r w:rsidRPr="00C24B99">
          <w:rPr>
            <w:rFonts w:ascii="Times New Roman" w:eastAsia="Times New Roman" w:hAnsi="Times New Roman"/>
            <w:color w:val="000000" w:themeColor="text1"/>
            <w:sz w:val="30"/>
            <w:szCs w:val="30"/>
            <w:lang w:val="be-BY" w:eastAsia="ru-RU"/>
          </w:rPr>
          <w:t>5</w:t>
        </w:r>
      </w:hyperlink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 – </w:t>
      </w:r>
      <w:hyperlink r:id="rId44" w:history="1">
        <w:r w:rsidRPr="00C24B99">
          <w:rPr>
            <w:rFonts w:ascii="Times New Roman" w:eastAsia="Times New Roman" w:hAnsi="Times New Roman"/>
            <w:color w:val="000000" w:themeColor="text1"/>
            <w:sz w:val="30"/>
            <w:szCs w:val="30"/>
            <w:lang w:val="be-BY" w:eastAsia="ru-RU"/>
          </w:rPr>
          <w:t>7</w:t>
        </w:r>
      </w:hyperlink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 указываются с учетом округления до двух знаков после запятой: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sz w:val="30"/>
          <w:szCs w:val="30"/>
          <w:lang w:val="be-BY" w:eastAsia="ru-RU"/>
        </w:rPr>
        <w:t>если первая из отбрасываемых цифр (третья цифра после запятой) больше или равна 5, то последняя из сохраняемых цифр (вторая цифра после запятой) увеличивается на единицу;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sz w:val="30"/>
          <w:szCs w:val="30"/>
          <w:lang w:val="be-BY" w:eastAsia="ru-RU"/>
        </w:rPr>
        <w:t>если первая из отбрасываемых цифр (третья цифра после запятой) меньше 5, то увеличение на единицу не производится (отбрасываются цифры после запятой, начиная с третьей).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Расходы на подготовку специалиста, рабочего, служащего, за исключением расходов на получение общего среднего образования при получении профессионально-технического, среднего специального образования на основе общего базового образования с получением общего среднего образования, исчисляются исходя из соотношения объема учебных часов профессионального компонента к общему объему учебных часов на реализацию соответствующей образовательной программы (в процентах) и данных о расходах за период подготовки </w:t>
      </w:r>
      <w:hyperlink r:id="rId45" w:history="1">
        <w:r w:rsidRPr="00C24B99">
          <w:rPr>
            <w:rFonts w:ascii="Times New Roman" w:eastAsia="Times New Roman" w:hAnsi="Times New Roman"/>
            <w:sz w:val="30"/>
            <w:szCs w:val="30"/>
            <w:lang w:val="be-BY" w:eastAsia="ru-RU"/>
          </w:rPr>
          <w:t>графы 7</w:t>
        </w:r>
      </w:hyperlink>
      <w:r>
        <w:rPr>
          <w:rFonts w:ascii="Times New Roman" w:eastAsia="Times New Roman" w:hAnsi="Times New Roman"/>
          <w:sz w:val="30"/>
          <w:szCs w:val="30"/>
          <w:lang w:val="be-BY" w:eastAsia="ru-RU"/>
        </w:rPr>
        <w:t>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Сумма средств, подлежащая возмещению в бюджет с учетом </w:t>
      </w: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>отработанного срока обязательной работы, округляется до рублей: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>если цифры после запятой превышают 50 копеек, то увеличение целого числа производится на 1;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>если цифры после запятой не превышают 50 копеек, то увеличение целого числа не производится (цифры после запятой отбрасываются).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color w:val="000000" w:themeColor="text1"/>
          <w:sz w:val="30"/>
          <w:szCs w:val="30"/>
          <w:lang w:val="be-BY" w:eastAsia="ru-RU"/>
        </w:rPr>
        <w:t xml:space="preserve">8. В соответствии с настоящим приложением, а также по форме согласно приложению 2 осуществляется расчет затраченных средств учреждениями образования для лиц, обучавшихся или получивших образование по специальностям для воинских формирований и военизированных организаций по соответствующим запросам </w:t>
      </w:r>
      <w:r>
        <w:rPr>
          <w:rFonts w:ascii="Times New Roman" w:eastAsia="Times New Roman" w:hAnsi="Times New Roman"/>
          <w:sz w:val="30"/>
          <w:szCs w:val="30"/>
          <w:lang w:val="be-BY" w:eastAsia="ru-RU"/>
        </w:rPr>
        <w:t>этих воинских формирований и военизированных организаций.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val="be-BY" w:eastAsia="ru-RU"/>
        </w:rPr>
      </w:pP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val="be-BY" w:eastAsia="ru-RU"/>
        </w:rPr>
      </w:pP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val="be-BY" w:eastAsia="ru-RU"/>
        </w:rPr>
      </w:pP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val="be-BY" w:eastAsia="ru-RU"/>
        </w:rPr>
      </w:pPr>
    </w:p>
    <w:p w:rsidR="00845F85" w:rsidRDefault="00845F85" w:rsidP="00845F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val="be-BY" w:eastAsia="ru-RU"/>
        </w:rPr>
        <w:sectPr w:rsidR="00845F85" w:rsidSect="00044D11">
          <w:pgSz w:w="11906" w:h="16838"/>
          <w:pgMar w:top="1134" w:right="567" w:bottom="1134" w:left="1701" w:header="709" w:footer="709" w:gutter="0"/>
          <w:pgNumType w:start="1"/>
          <w:cols w:space="720"/>
          <w:titlePg/>
          <w:docGrid w:linePitch="299"/>
        </w:sectPr>
      </w:pPr>
    </w:p>
    <w:p w:rsidR="00845F85" w:rsidRDefault="00845F85" w:rsidP="00845F85">
      <w:pPr>
        <w:autoSpaceDE w:val="0"/>
        <w:autoSpaceDN w:val="0"/>
        <w:adjustRightInd w:val="0"/>
        <w:spacing w:after="0" w:line="280" w:lineRule="exact"/>
        <w:ind w:left="5670"/>
        <w:jc w:val="both"/>
        <w:outlineLvl w:val="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Приложение 2</w:t>
      </w:r>
    </w:p>
    <w:p w:rsidR="00845F85" w:rsidRDefault="00845F85" w:rsidP="00845F85">
      <w:pPr>
        <w:autoSpaceDE w:val="0"/>
        <w:autoSpaceDN w:val="0"/>
        <w:adjustRightInd w:val="0"/>
        <w:spacing w:after="0" w:line="280" w:lineRule="exact"/>
        <w:ind w:left="5670"/>
        <w:jc w:val="both"/>
        <w:outlineLvl w:val="0"/>
        <w:rPr>
          <w:rFonts w:ascii="Times New Roman" w:hAnsi="Times New Roman"/>
          <w:spacing w:val="-4"/>
          <w:sz w:val="30"/>
          <w:szCs w:val="30"/>
        </w:rPr>
      </w:pPr>
      <w:r>
        <w:rPr>
          <w:rFonts w:ascii="Times New Roman" w:hAnsi="Times New Roman"/>
          <w:spacing w:val="-4"/>
          <w:sz w:val="30"/>
          <w:szCs w:val="30"/>
        </w:rPr>
        <w:t xml:space="preserve">к Положению о порядке возмещения в республиканский </w:t>
      </w:r>
      <w:r>
        <w:rPr>
          <w:rFonts w:ascii="Times New Roman" w:hAnsi="Times New Roman"/>
          <w:spacing w:val="-16"/>
          <w:sz w:val="30"/>
          <w:szCs w:val="30"/>
        </w:rPr>
        <w:t>и (или) местные бюджеты средств,</w:t>
      </w:r>
      <w:r>
        <w:rPr>
          <w:rFonts w:ascii="Times New Roman" w:hAnsi="Times New Roman"/>
          <w:spacing w:val="-4"/>
          <w:sz w:val="30"/>
          <w:szCs w:val="30"/>
        </w:rPr>
        <w:t xml:space="preserve"> затраченных государством на подготовку научного работника </w:t>
      </w:r>
      <w:r>
        <w:rPr>
          <w:rFonts w:ascii="Times New Roman" w:hAnsi="Times New Roman"/>
          <w:sz w:val="30"/>
          <w:szCs w:val="30"/>
        </w:rPr>
        <w:t>высшей квалификации,</w:t>
      </w:r>
      <w:r>
        <w:rPr>
          <w:rFonts w:ascii="Times New Roman" w:hAnsi="Times New Roman"/>
          <w:spacing w:val="-4"/>
          <w:sz w:val="30"/>
          <w:szCs w:val="30"/>
        </w:rPr>
        <w:t xml:space="preserve"> </w:t>
      </w:r>
      <w:r>
        <w:rPr>
          <w:rFonts w:ascii="Times New Roman" w:hAnsi="Times New Roman"/>
          <w:spacing w:val="-16"/>
          <w:sz w:val="30"/>
          <w:szCs w:val="30"/>
        </w:rPr>
        <w:t>специалиста, рабочего, служащего</w:t>
      </w:r>
    </w:p>
    <w:p w:rsidR="00845F85" w:rsidRDefault="00845F85" w:rsidP="00845F85">
      <w:pPr>
        <w:autoSpaceDE w:val="0"/>
        <w:autoSpaceDN w:val="0"/>
        <w:adjustRightInd w:val="0"/>
        <w:spacing w:after="0" w:line="360" w:lineRule="auto"/>
        <w:ind w:left="5670"/>
        <w:rPr>
          <w:rFonts w:ascii="Times New Roman" w:hAnsi="Times New Roman"/>
          <w:sz w:val="30"/>
          <w:szCs w:val="30"/>
        </w:rPr>
      </w:pPr>
    </w:p>
    <w:p w:rsidR="00845F85" w:rsidRDefault="00845F85" w:rsidP="00845F85">
      <w:pPr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sz w:val="30"/>
          <w:szCs w:val="30"/>
          <w:lang w:val="be-BY" w:eastAsia="ru-RU"/>
        </w:rPr>
        <w:t>Форма</w:t>
      </w:r>
    </w:p>
    <w:p w:rsidR="00845F85" w:rsidRDefault="00845F85" w:rsidP="00845F85">
      <w:pPr>
        <w:autoSpaceDE w:val="0"/>
        <w:autoSpaceDN w:val="0"/>
        <w:adjustRightInd w:val="0"/>
        <w:spacing w:after="0" w:line="360" w:lineRule="auto"/>
        <w:ind w:left="5954"/>
        <w:jc w:val="right"/>
        <w:rPr>
          <w:rFonts w:ascii="Times New Roman" w:hAnsi="Times New Roman"/>
          <w:sz w:val="30"/>
          <w:szCs w:val="30"/>
        </w:rPr>
      </w:pPr>
    </w:p>
    <w:p w:rsidR="00845F85" w:rsidRDefault="00845F85" w:rsidP="00845F85">
      <w:pPr>
        <w:spacing w:after="0" w:line="240" w:lineRule="auto"/>
        <w:jc w:val="center"/>
        <w:rPr>
          <w:rFonts w:ascii="Times New Roman" w:eastAsia="Times New Roman" w:hAnsi="Times New Roman"/>
          <w:bCs/>
          <w:caps/>
          <w:sz w:val="30"/>
          <w:szCs w:val="30"/>
          <w:lang w:eastAsia="ru-RU"/>
        </w:rPr>
      </w:pPr>
      <w:r>
        <w:rPr>
          <w:rFonts w:ascii="Times New Roman" w:eastAsia="Times New Roman" w:hAnsi="Times New Roman"/>
          <w:bCs/>
          <w:caps/>
          <w:sz w:val="30"/>
          <w:szCs w:val="30"/>
          <w:lang w:eastAsia="ru-RU"/>
        </w:rPr>
        <w:t>Расчет</w:t>
      </w:r>
    </w:p>
    <w:p w:rsidR="00845F85" w:rsidRDefault="00845F85" w:rsidP="00845F85">
      <w:pPr>
        <w:spacing w:after="0" w:line="240" w:lineRule="auto"/>
        <w:jc w:val="center"/>
        <w:rPr>
          <w:rFonts w:ascii="Times New Roman" w:eastAsia="Times New Roman" w:hAnsi="Times New Roman"/>
          <w:bCs/>
          <w:caps/>
          <w:sz w:val="30"/>
          <w:szCs w:val="30"/>
          <w:lang w:eastAsia="ru-RU"/>
        </w:rPr>
      </w:pPr>
      <w:r>
        <w:rPr>
          <w:rFonts w:ascii="Times New Roman" w:eastAsia="Times New Roman" w:hAnsi="Times New Roman"/>
          <w:bCs/>
          <w:sz w:val="30"/>
          <w:szCs w:val="30"/>
          <w:lang w:eastAsia="ru-RU"/>
        </w:rPr>
        <w:t>суммы средств, подлежащих возмещению</w:t>
      </w:r>
    </w:p>
    <w:p w:rsidR="00845F85" w:rsidRDefault="00845F85" w:rsidP="00845F85">
      <w:pPr>
        <w:spacing w:after="0" w:line="240" w:lineRule="auto"/>
        <w:jc w:val="center"/>
        <w:rPr>
          <w:rFonts w:ascii="Times New Roman" w:eastAsia="Times New Roman" w:hAnsi="Times New Roman"/>
          <w:bCs/>
          <w:caps/>
          <w:sz w:val="30"/>
          <w:szCs w:val="30"/>
          <w:lang w:eastAsia="ru-RU"/>
        </w:rPr>
      </w:pPr>
    </w:p>
    <w:p w:rsidR="00845F85" w:rsidRDefault="00845F85" w:rsidP="00845F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в _______________________________ бюджет, затраченных на обучение</w:t>
      </w:r>
    </w:p>
    <w:p w:rsidR="00845F85" w:rsidRDefault="00845F85" w:rsidP="00845F85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(наименование бюджета)</w:t>
      </w:r>
    </w:p>
    <w:p w:rsidR="00845F85" w:rsidRDefault="00845F85" w:rsidP="00845F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_______________________________________________________________</w:t>
      </w:r>
    </w:p>
    <w:p w:rsidR="00845F85" w:rsidRDefault="00845F85" w:rsidP="00845F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(фамилия, инициалы)</w:t>
      </w:r>
    </w:p>
    <w:p w:rsidR="00845F85" w:rsidRDefault="00845F85" w:rsidP="00845F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в ______________________________________________________________</w:t>
      </w:r>
    </w:p>
    <w:p w:rsidR="00845F85" w:rsidRDefault="00845F85" w:rsidP="00845F8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(наименование учреждения образования, организации)</w:t>
      </w:r>
    </w:p>
    <w:p w:rsidR="00845F85" w:rsidRDefault="00845F85" w:rsidP="00845F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за период подготовки с ____________________ по ____________________</w:t>
      </w:r>
    </w:p>
    <w:p w:rsidR="00845F85" w:rsidRDefault="00845F85" w:rsidP="00845F85">
      <w:pPr>
        <w:widowControl w:val="0"/>
        <w:autoSpaceDE w:val="0"/>
        <w:autoSpaceDN w:val="0"/>
        <w:adjustRightInd w:val="0"/>
        <w:spacing w:after="0" w:line="240" w:lineRule="auto"/>
        <w:ind w:left="354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(число, месяц, год)                          (число, месяц, год)</w:t>
      </w:r>
    </w:p>
    <w:p w:rsidR="00845F85" w:rsidRDefault="00845F85" w:rsidP="00845F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8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418"/>
        <w:gridCol w:w="1701"/>
        <w:gridCol w:w="1275"/>
        <w:gridCol w:w="1418"/>
        <w:gridCol w:w="1417"/>
        <w:gridCol w:w="1134"/>
      </w:tblGrid>
      <w:tr w:rsidR="00845F85" w:rsidTr="00404FC9">
        <w:trPr>
          <w:trHeight w:val="120"/>
          <w:jc w:val="center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F85" w:rsidRDefault="00845F85" w:rsidP="00404FC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2"/>
                <w:sz w:val="24"/>
                <w:szCs w:val="24"/>
                <w:lang w:eastAsia="ru-RU"/>
              </w:rPr>
              <w:t>Фактические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 расходы на одного обу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softHyphen/>
              <w:t xml:space="preserve">чавшегося в последнем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календар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ном году подго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товки,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рублей, копеек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F85" w:rsidRDefault="00845F85" w:rsidP="00404FC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Количество месяцев подготовки в послед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softHyphen/>
              <w:t>нем кален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softHyphen/>
              <w:t>дарном году подготовки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F85" w:rsidRDefault="00845F85" w:rsidP="00404FC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Среднемесяч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softHyphen/>
              <w:t>ная стоимость подготовки одного обу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softHyphen/>
              <w:t>чавшегося,</w:t>
            </w:r>
          </w:p>
          <w:p w:rsidR="00845F85" w:rsidRDefault="00845F85" w:rsidP="00404FC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рублей, 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br/>
              <w:t>копеек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F85" w:rsidRDefault="00845F85" w:rsidP="00404FC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ство 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пол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softHyphen/>
              <w:t>ных меся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/>
                <w:spacing w:val="-8"/>
                <w:sz w:val="24"/>
                <w:szCs w:val="24"/>
                <w:lang w:eastAsia="ru-RU"/>
              </w:rPr>
              <w:t xml:space="preserve">цев за весь 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период п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  <w:lang w:eastAsia="ru-RU"/>
              </w:rPr>
              <w:t>одготовки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F85" w:rsidRDefault="00845F85" w:rsidP="00404FC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2"/>
                <w:sz w:val="24"/>
                <w:szCs w:val="24"/>
                <w:lang w:eastAsia="ru-RU"/>
              </w:rPr>
              <w:t>Фактические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 расходы за весь период подготовки,</w:t>
            </w:r>
          </w:p>
          <w:p w:rsidR="00845F85" w:rsidRDefault="00845F85" w:rsidP="00404FC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рублей, копеек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F85" w:rsidRDefault="00845F85" w:rsidP="00404FC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Расходы, связанные с </w:t>
            </w:r>
            <w:r>
              <w:rPr>
                <w:rFonts w:ascii="Times New Roman" w:eastAsia="Times New Roman" w:hAnsi="Times New Roman"/>
                <w:spacing w:val="-12"/>
                <w:sz w:val="24"/>
                <w:szCs w:val="24"/>
                <w:lang w:eastAsia="ru-RU"/>
              </w:rPr>
              <w:t>подготовкой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 за рубежом,</w:t>
            </w:r>
          </w:p>
          <w:p w:rsidR="00845F85" w:rsidRDefault="00845F85" w:rsidP="00404FC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рублей, копеек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45F85" w:rsidRDefault="00845F85" w:rsidP="00404FC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/>
                <w:spacing w:val="-8"/>
                <w:sz w:val="24"/>
                <w:szCs w:val="24"/>
                <w:lang w:eastAsia="ru-RU"/>
              </w:rPr>
              <w:t>за период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 подго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softHyphen/>
              <w:t>товки, рублей, копеек</w:t>
            </w:r>
          </w:p>
        </w:tc>
      </w:tr>
      <w:tr w:rsidR="00845F85" w:rsidTr="00404FC9">
        <w:trPr>
          <w:trHeight w:val="70"/>
          <w:jc w:val="center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45F85" w:rsidRDefault="00845F85" w:rsidP="00404FC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F85" w:rsidRDefault="00845F85" w:rsidP="00404FC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F85" w:rsidRDefault="00845F85" w:rsidP="00404FC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F85" w:rsidRDefault="00845F85" w:rsidP="00404FC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F85" w:rsidRDefault="00845F85" w:rsidP="00404FC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F85" w:rsidRDefault="00845F85" w:rsidP="00404FC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45F85" w:rsidRDefault="00845F85" w:rsidP="00404FC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845F85" w:rsidTr="00404FC9">
        <w:trPr>
          <w:trHeight w:val="70"/>
          <w:jc w:val="center"/>
        </w:trPr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45F85" w:rsidRDefault="00845F85" w:rsidP="00404FC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5F85" w:rsidRDefault="00845F85" w:rsidP="00404FC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5F85" w:rsidRDefault="00845F85" w:rsidP="00404FC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5F85" w:rsidRDefault="00845F85" w:rsidP="00404FC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5F85" w:rsidRDefault="00845F85" w:rsidP="00404FC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5F85" w:rsidRDefault="00845F85" w:rsidP="00404FC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45F85" w:rsidRDefault="00845F85" w:rsidP="00404FC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5F85" w:rsidTr="00404FC9">
        <w:trPr>
          <w:trHeight w:val="70"/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45F85" w:rsidRDefault="00845F85" w:rsidP="00404FC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45F85" w:rsidRDefault="00845F85" w:rsidP="00404FC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45F85" w:rsidRDefault="00845F85" w:rsidP="00404FC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45F85" w:rsidRDefault="00845F85" w:rsidP="00404FC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45F85" w:rsidRDefault="00845F85" w:rsidP="00404FC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45F85" w:rsidRDefault="00845F85" w:rsidP="00404FC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45F85" w:rsidRDefault="00845F85" w:rsidP="00404FC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45F85" w:rsidRDefault="00845F85" w:rsidP="00845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5F85" w:rsidRDefault="00845F85" w:rsidP="00845F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Дата увольнения молодого специалиста, рабочего (служащего) с места работы по распределению, трудоустройству в счет брони, перераспределению, </w:t>
      </w:r>
      <w:bookmarkStart w:id="5" w:name="_Hlk101277440"/>
      <w:r>
        <w:rPr>
          <w:rFonts w:ascii="Times New Roman" w:eastAsia="Times New Roman" w:hAnsi="Times New Roman"/>
          <w:sz w:val="30"/>
          <w:szCs w:val="30"/>
          <w:lang w:eastAsia="ru-RU"/>
        </w:rPr>
        <w:t>направлению</w:t>
      </w:r>
      <w:r>
        <w:rPr>
          <w:rFonts w:ascii="Times New Roman" w:eastAsia="Times New Roman" w:hAnsi="Times New Roman"/>
          <w:spacing w:val="-4"/>
          <w:sz w:val="30"/>
          <w:szCs w:val="30"/>
          <w:lang w:eastAsia="ru-RU"/>
        </w:rPr>
        <w:t xml:space="preserve"> на работу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, перенаправлению </w:t>
      </w:r>
      <w:bookmarkEnd w:id="5"/>
      <w:r>
        <w:rPr>
          <w:rFonts w:ascii="Times New Roman" w:eastAsia="Times New Roman" w:hAnsi="Times New Roman"/>
          <w:sz w:val="30"/>
          <w:szCs w:val="30"/>
          <w:lang w:eastAsia="ru-RU"/>
        </w:rPr>
        <w:t>на работу в соответствии с договором о подготовке научного работника высшей квалификации за счет средств республиканского бюджета, договора о целевой подготовке специалиста с высшим образованием, специалиста (рабочего) со средним специальным образованием, рабочего (служащего) с профессионально-техническим образованием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30"/>
          <w:szCs w:val="30"/>
          <w:lang w:val="be-BY" w:eastAsia="ru-RU"/>
        </w:rPr>
        <w:t>________________________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.</w:t>
      </w:r>
    </w:p>
    <w:p w:rsidR="00845F85" w:rsidRDefault="00845F85" w:rsidP="00845F85">
      <w:pPr>
        <w:widowControl w:val="0"/>
        <w:autoSpaceDE w:val="0"/>
        <w:autoSpaceDN w:val="0"/>
        <w:adjustRightInd w:val="0"/>
        <w:spacing w:after="0" w:line="240" w:lineRule="auto"/>
        <w:ind w:firstLine="666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(число, месяц, год)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Дата обращения выпускника,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молодого специалиста, рабочего (служащего)</w:t>
      </w:r>
      <w:r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 в учреждение образования (организацию) за расчетом затраченных средств на его подготовку в случае отказа от работы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по</w:t>
      </w:r>
      <w:r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 распределени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ю</w:t>
      </w:r>
      <w:r>
        <w:rPr>
          <w:rFonts w:ascii="Times New Roman" w:eastAsia="Times New Roman" w:hAnsi="Times New Roman"/>
          <w:sz w:val="30"/>
          <w:szCs w:val="30"/>
          <w:lang w:val="be-BY" w:eastAsia="ru-RU"/>
        </w:rPr>
        <w:t>, трудоустройств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у</w:t>
      </w:r>
      <w:r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 в счет брони, перераспределени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ю</w:t>
      </w:r>
      <w:r>
        <w:rPr>
          <w:rFonts w:ascii="Times New Roman" w:eastAsia="Times New Roman" w:hAnsi="Times New Roman"/>
          <w:sz w:val="30"/>
          <w:szCs w:val="30"/>
          <w:lang w:val="be-BY" w:eastAsia="ru-RU"/>
        </w:rPr>
        <w:t>, направлению</w:t>
      </w:r>
      <w:r>
        <w:rPr>
          <w:rFonts w:ascii="Times New Roman" w:eastAsia="Times New Roman" w:hAnsi="Times New Roman"/>
          <w:spacing w:val="-4"/>
          <w:sz w:val="30"/>
          <w:szCs w:val="30"/>
          <w:lang w:val="be-BY"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30"/>
          <w:szCs w:val="30"/>
          <w:lang w:eastAsia="ru-RU"/>
        </w:rPr>
        <w:t>на работу</w:t>
      </w:r>
      <w:r>
        <w:rPr>
          <w:rFonts w:ascii="Times New Roman" w:eastAsia="Times New Roman" w:hAnsi="Times New Roman"/>
          <w:sz w:val="30"/>
          <w:szCs w:val="30"/>
          <w:lang w:val="be-BY" w:eastAsia="ru-RU"/>
        </w:rPr>
        <w:t>, перенаправлению на работу в соответствии с договором о подготовке научного работника высшей квалификации за счет средств республиканского бюджета, договора о целевой подготовке специалиста с высшим образованием, специалиста (рабочего) со средним специальным образованием, рабочего (служащего) с профессионально-техническим образованием и согласия добровольно возместить затраченные средства ____________________________________________.</w:t>
      </w:r>
    </w:p>
    <w:p w:rsidR="00845F85" w:rsidRDefault="00845F85" w:rsidP="00845F85">
      <w:pPr>
        <w:widowControl w:val="0"/>
        <w:autoSpaceDE w:val="0"/>
        <w:autoSpaceDN w:val="0"/>
        <w:adjustRightInd w:val="0"/>
        <w:spacing w:after="0" w:line="240" w:lineRule="auto"/>
        <w:ind w:right="2124" w:firstLine="496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(число, месяц, год)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Дата прекращения образовательных отношений лицом</w:t>
      </w:r>
      <w:r>
        <w:rPr>
          <w:rFonts w:ascii="Times New Roman" w:eastAsia="Times New Roman" w:hAnsi="Times New Roman"/>
          <w:sz w:val="30"/>
          <w:szCs w:val="30"/>
          <w:lang w:val="be-BY" w:eastAsia="ru-RU"/>
        </w:rPr>
        <w:t>, осваивавши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м</w:t>
      </w:r>
      <w:r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 содержание образовательных программ на условиях целевой подготовки и прекративши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м </w:t>
      </w:r>
      <w:r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образовательные отношения по собственному желанию, инициативе учреждения образования,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______________________________.</w:t>
      </w:r>
    </w:p>
    <w:p w:rsidR="00845F85" w:rsidRDefault="00845F85" w:rsidP="00845F85">
      <w:pPr>
        <w:widowControl w:val="0"/>
        <w:autoSpaceDE w:val="0"/>
        <w:autoSpaceDN w:val="0"/>
        <w:adjustRightInd w:val="0"/>
        <w:spacing w:after="0" w:line="240" w:lineRule="auto"/>
        <w:ind w:right="1133" w:firstLine="637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(число, месяц, год)</w:t>
      </w:r>
    </w:p>
    <w:p w:rsidR="00845F85" w:rsidRDefault="00845F85" w:rsidP="00845F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Соотношение объема учебных часов профессионального компонента к общему объему учебных часов на реализацию соответствующей образовательной программы при получении профессионально-технического, среднего специального образования на основе общего базового образования с получением общего среднего образования _______процентов.</w:t>
      </w:r>
    </w:p>
    <w:p w:rsidR="00845F85" w:rsidRDefault="00845F85" w:rsidP="00845F85">
      <w:pPr>
        <w:spacing w:after="4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Расходы на подготовку специалиста, рабочего, служащего, за исключением расходов на получение общего среднего образования при </w:t>
      </w:r>
      <w:bookmarkStart w:id="6" w:name="_Hlk101433853"/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получении профессионально-технического, среднего специального образования на основе общего базового образования с получением общего среднего образования </w:t>
      </w:r>
      <w:bookmarkEnd w:id="6"/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_____________________________________________</w:t>
      </w:r>
    </w:p>
    <w:p w:rsidR="00845F85" w:rsidRDefault="00845F85" w:rsidP="00845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_________________________________________________ рублей (копеек).</w:t>
      </w:r>
    </w:p>
    <w:p w:rsidR="00845F85" w:rsidRDefault="00845F85" w:rsidP="00845F85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Не отработано _________ полных месяцев.</w:t>
      </w:r>
    </w:p>
    <w:p w:rsidR="00845F85" w:rsidRDefault="00845F85" w:rsidP="00845F85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Подлежит возмещению в бюджет с учетом отработанного срока обязательной работы _____________________________________________</w:t>
      </w:r>
    </w:p>
    <w:p w:rsidR="00845F85" w:rsidRDefault="00845F85" w:rsidP="00845F85">
      <w:pPr>
        <w:widowControl w:val="0"/>
        <w:autoSpaceDE w:val="0"/>
        <w:autoSpaceDN w:val="0"/>
        <w:adjustRightInd w:val="0"/>
        <w:spacing w:after="0" w:line="240" w:lineRule="auto"/>
        <w:ind w:firstLine="496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(сумма прописью)</w:t>
      </w:r>
    </w:p>
    <w:p w:rsidR="00845F85" w:rsidRDefault="00845F85" w:rsidP="00845F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_________________________________________________________ рублей.</w:t>
      </w:r>
    </w:p>
    <w:p w:rsidR="00845F85" w:rsidRDefault="00845F85" w:rsidP="00845F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845F85" w:rsidRDefault="00845F85" w:rsidP="00845F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Руководитель ____________________            _________________________</w:t>
      </w:r>
    </w:p>
    <w:p w:rsidR="00845F85" w:rsidRDefault="00845F85" w:rsidP="00845F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(подпись)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(инициалы, фамилия)</w:t>
      </w:r>
    </w:p>
    <w:p w:rsidR="00845F85" w:rsidRDefault="00845F85" w:rsidP="00845F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5F85" w:rsidRDefault="00845F85" w:rsidP="00845F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Главный бухгалтер _______________            _________________________</w:t>
      </w:r>
    </w:p>
    <w:p w:rsidR="00845F85" w:rsidRDefault="00845F85" w:rsidP="00845F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(подпись)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(инициалы, фамилия)</w:t>
      </w:r>
    </w:p>
    <w:p w:rsidR="00845F85" w:rsidRDefault="00845F85" w:rsidP="00845F85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М.П.   </w:t>
      </w:r>
    </w:p>
    <w:p w:rsidR="00845F85" w:rsidRDefault="00845F85" w:rsidP="00845F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5F85" w:rsidRDefault="00845F85" w:rsidP="00845F85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val="be-BY" w:eastAsia="ru-RU"/>
        </w:rPr>
        <w:sectPr w:rsidR="00845F85" w:rsidSect="00044D11">
          <w:pgSz w:w="11906" w:h="16838"/>
          <w:pgMar w:top="1134" w:right="567" w:bottom="1134" w:left="1701" w:header="709" w:footer="709" w:gutter="0"/>
          <w:pgNumType w:start="1"/>
          <w:cols w:space="720"/>
          <w:titlePg/>
          <w:docGrid w:linePitch="299"/>
        </w:sectPr>
      </w:pPr>
    </w:p>
    <w:p w:rsidR="007614D9" w:rsidRDefault="007614D9">
      <w:bookmarkStart w:id="7" w:name="_GoBack"/>
      <w:bookmarkEnd w:id="7"/>
    </w:p>
    <w:sectPr w:rsidR="00761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F85"/>
    <w:rsid w:val="000007BA"/>
    <w:rsid w:val="00000A02"/>
    <w:rsid w:val="00000E03"/>
    <w:rsid w:val="00000E70"/>
    <w:rsid w:val="00001849"/>
    <w:rsid w:val="0000193C"/>
    <w:rsid w:val="00002545"/>
    <w:rsid w:val="00003F68"/>
    <w:rsid w:val="00004316"/>
    <w:rsid w:val="0000556C"/>
    <w:rsid w:val="000069E3"/>
    <w:rsid w:val="000101B2"/>
    <w:rsid w:val="00011778"/>
    <w:rsid w:val="000119FA"/>
    <w:rsid w:val="00014214"/>
    <w:rsid w:val="000161F9"/>
    <w:rsid w:val="000166B9"/>
    <w:rsid w:val="00016F6B"/>
    <w:rsid w:val="0001789D"/>
    <w:rsid w:val="00017922"/>
    <w:rsid w:val="000236A2"/>
    <w:rsid w:val="00025422"/>
    <w:rsid w:val="0002554B"/>
    <w:rsid w:val="00026C9E"/>
    <w:rsid w:val="00027102"/>
    <w:rsid w:val="000271D5"/>
    <w:rsid w:val="00030958"/>
    <w:rsid w:val="00030AF9"/>
    <w:rsid w:val="000325BE"/>
    <w:rsid w:val="00032F53"/>
    <w:rsid w:val="0003319D"/>
    <w:rsid w:val="0003328A"/>
    <w:rsid w:val="00033978"/>
    <w:rsid w:val="00034AC0"/>
    <w:rsid w:val="00034AE6"/>
    <w:rsid w:val="00035D43"/>
    <w:rsid w:val="0003662C"/>
    <w:rsid w:val="00037979"/>
    <w:rsid w:val="00037DA3"/>
    <w:rsid w:val="00040F5C"/>
    <w:rsid w:val="00041781"/>
    <w:rsid w:val="0004196F"/>
    <w:rsid w:val="000424D4"/>
    <w:rsid w:val="00042B68"/>
    <w:rsid w:val="00043366"/>
    <w:rsid w:val="00043739"/>
    <w:rsid w:val="00043E9A"/>
    <w:rsid w:val="000442DB"/>
    <w:rsid w:val="00045158"/>
    <w:rsid w:val="00045B39"/>
    <w:rsid w:val="00045CF8"/>
    <w:rsid w:val="00050223"/>
    <w:rsid w:val="0005044A"/>
    <w:rsid w:val="00050B76"/>
    <w:rsid w:val="00050E38"/>
    <w:rsid w:val="00050F75"/>
    <w:rsid w:val="00051F32"/>
    <w:rsid w:val="000529FA"/>
    <w:rsid w:val="000533FF"/>
    <w:rsid w:val="00053F6E"/>
    <w:rsid w:val="00054A4C"/>
    <w:rsid w:val="00055188"/>
    <w:rsid w:val="00055293"/>
    <w:rsid w:val="00055396"/>
    <w:rsid w:val="00055C61"/>
    <w:rsid w:val="00055EA6"/>
    <w:rsid w:val="00056008"/>
    <w:rsid w:val="0005686D"/>
    <w:rsid w:val="00057B54"/>
    <w:rsid w:val="000613D7"/>
    <w:rsid w:val="00062A28"/>
    <w:rsid w:val="00062BFD"/>
    <w:rsid w:val="0006474E"/>
    <w:rsid w:val="00067892"/>
    <w:rsid w:val="00067D26"/>
    <w:rsid w:val="000703CF"/>
    <w:rsid w:val="000709FB"/>
    <w:rsid w:val="00070EE2"/>
    <w:rsid w:val="00071162"/>
    <w:rsid w:val="0007237E"/>
    <w:rsid w:val="00072589"/>
    <w:rsid w:val="000738DA"/>
    <w:rsid w:val="0007476E"/>
    <w:rsid w:val="000763D3"/>
    <w:rsid w:val="0007730B"/>
    <w:rsid w:val="000805DD"/>
    <w:rsid w:val="00080A10"/>
    <w:rsid w:val="00080AE6"/>
    <w:rsid w:val="00080AEB"/>
    <w:rsid w:val="00081311"/>
    <w:rsid w:val="00081927"/>
    <w:rsid w:val="00081DC0"/>
    <w:rsid w:val="00082282"/>
    <w:rsid w:val="00082861"/>
    <w:rsid w:val="000859DF"/>
    <w:rsid w:val="00086752"/>
    <w:rsid w:val="000902B8"/>
    <w:rsid w:val="000918D2"/>
    <w:rsid w:val="000926D8"/>
    <w:rsid w:val="00092C0E"/>
    <w:rsid w:val="00092CAB"/>
    <w:rsid w:val="00094589"/>
    <w:rsid w:val="00094DF8"/>
    <w:rsid w:val="00095579"/>
    <w:rsid w:val="00095B4A"/>
    <w:rsid w:val="00097351"/>
    <w:rsid w:val="000975A1"/>
    <w:rsid w:val="000A034F"/>
    <w:rsid w:val="000A09A0"/>
    <w:rsid w:val="000A1076"/>
    <w:rsid w:val="000A1496"/>
    <w:rsid w:val="000A172E"/>
    <w:rsid w:val="000A1778"/>
    <w:rsid w:val="000A1EDC"/>
    <w:rsid w:val="000A2A9C"/>
    <w:rsid w:val="000A3F43"/>
    <w:rsid w:val="000A42AE"/>
    <w:rsid w:val="000A4C62"/>
    <w:rsid w:val="000A5A80"/>
    <w:rsid w:val="000A602E"/>
    <w:rsid w:val="000A6CA1"/>
    <w:rsid w:val="000A7C2B"/>
    <w:rsid w:val="000B1310"/>
    <w:rsid w:val="000B1750"/>
    <w:rsid w:val="000B29B6"/>
    <w:rsid w:val="000B3135"/>
    <w:rsid w:val="000B4A5E"/>
    <w:rsid w:val="000B5311"/>
    <w:rsid w:val="000B6BFA"/>
    <w:rsid w:val="000C2B49"/>
    <w:rsid w:val="000C3242"/>
    <w:rsid w:val="000C4986"/>
    <w:rsid w:val="000C4B7C"/>
    <w:rsid w:val="000C6988"/>
    <w:rsid w:val="000C6E8F"/>
    <w:rsid w:val="000D05FF"/>
    <w:rsid w:val="000D0C5B"/>
    <w:rsid w:val="000D1218"/>
    <w:rsid w:val="000D4928"/>
    <w:rsid w:val="000D4B25"/>
    <w:rsid w:val="000D63F1"/>
    <w:rsid w:val="000D6DB3"/>
    <w:rsid w:val="000D6F49"/>
    <w:rsid w:val="000D78DD"/>
    <w:rsid w:val="000E04FF"/>
    <w:rsid w:val="000E57F0"/>
    <w:rsid w:val="000F0356"/>
    <w:rsid w:val="000F09B7"/>
    <w:rsid w:val="000F0CEC"/>
    <w:rsid w:val="000F27AB"/>
    <w:rsid w:val="000F2A21"/>
    <w:rsid w:val="000F5A64"/>
    <w:rsid w:val="000F681A"/>
    <w:rsid w:val="000F6FB1"/>
    <w:rsid w:val="00100083"/>
    <w:rsid w:val="00100E7E"/>
    <w:rsid w:val="00101BDD"/>
    <w:rsid w:val="00101CA9"/>
    <w:rsid w:val="00103C1B"/>
    <w:rsid w:val="00104D36"/>
    <w:rsid w:val="00104ECB"/>
    <w:rsid w:val="0010549D"/>
    <w:rsid w:val="00105B22"/>
    <w:rsid w:val="0010662D"/>
    <w:rsid w:val="001069A7"/>
    <w:rsid w:val="00106A8E"/>
    <w:rsid w:val="00106DAF"/>
    <w:rsid w:val="00107D74"/>
    <w:rsid w:val="00107DBD"/>
    <w:rsid w:val="00110507"/>
    <w:rsid w:val="00111146"/>
    <w:rsid w:val="00113E63"/>
    <w:rsid w:val="001146EE"/>
    <w:rsid w:val="001172AE"/>
    <w:rsid w:val="001177A7"/>
    <w:rsid w:val="001204B6"/>
    <w:rsid w:val="00122276"/>
    <w:rsid w:val="001242DC"/>
    <w:rsid w:val="00125518"/>
    <w:rsid w:val="00125641"/>
    <w:rsid w:val="0012641C"/>
    <w:rsid w:val="00127693"/>
    <w:rsid w:val="001277B4"/>
    <w:rsid w:val="00127840"/>
    <w:rsid w:val="00127E7F"/>
    <w:rsid w:val="00130ECF"/>
    <w:rsid w:val="00131DDC"/>
    <w:rsid w:val="00131E43"/>
    <w:rsid w:val="00132D6C"/>
    <w:rsid w:val="00133888"/>
    <w:rsid w:val="00134A66"/>
    <w:rsid w:val="0013511D"/>
    <w:rsid w:val="00135F0D"/>
    <w:rsid w:val="0013615C"/>
    <w:rsid w:val="00137480"/>
    <w:rsid w:val="00137851"/>
    <w:rsid w:val="0014024C"/>
    <w:rsid w:val="001402EC"/>
    <w:rsid w:val="00140547"/>
    <w:rsid w:val="001410EA"/>
    <w:rsid w:val="00142424"/>
    <w:rsid w:val="0014403E"/>
    <w:rsid w:val="001449CB"/>
    <w:rsid w:val="00144BF3"/>
    <w:rsid w:val="00144CBE"/>
    <w:rsid w:val="0014506C"/>
    <w:rsid w:val="00147127"/>
    <w:rsid w:val="00147419"/>
    <w:rsid w:val="00147730"/>
    <w:rsid w:val="00150A01"/>
    <w:rsid w:val="00150A59"/>
    <w:rsid w:val="00150C8C"/>
    <w:rsid w:val="001512BA"/>
    <w:rsid w:val="00151685"/>
    <w:rsid w:val="001516DC"/>
    <w:rsid w:val="00152133"/>
    <w:rsid w:val="00152717"/>
    <w:rsid w:val="00152DBA"/>
    <w:rsid w:val="00153CC5"/>
    <w:rsid w:val="00155637"/>
    <w:rsid w:val="00156BF1"/>
    <w:rsid w:val="00157A2E"/>
    <w:rsid w:val="0016118D"/>
    <w:rsid w:val="001621A8"/>
    <w:rsid w:val="001634DA"/>
    <w:rsid w:val="00165B87"/>
    <w:rsid w:val="00165D95"/>
    <w:rsid w:val="001661B0"/>
    <w:rsid w:val="0016783C"/>
    <w:rsid w:val="00170141"/>
    <w:rsid w:val="00170D69"/>
    <w:rsid w:val="001748DE"/>
    <w:rsid w:val="0017551F"/>
    <w:rsid w:val="001758DC"/>
    <w:rsid w:val="00176551"/>
    <w:rsid w:val="00176EAE"/>
    <w:rsid w:val="001802F3"/>
    <w:rsid w:val="00182359"/>
    <w:rsid w:val="00182440"/>
    <w:rsid w:val="0018332D"/>
    <w:rsid w:val="001838E4"/>
    <w:rsid w:val="0018458C"/>
    <w:rsid w:val="00184710"/>
    <w:rsid w:val="001852B0"/>
    <w:rsid w:val="001855A7"/>
    <w:rsid w:val="00187194"/>
    <w:rsid w:val="00187807"/>
    <w:rsid w:val="00187D62"/>
    <w:rsid w:val="0019090F"/>
    <w:rsid w:val="001910B5"/>
    <w:rsid w:val="001919C9"/>
    <w:rsid w:val="001934E0"/>
    <w:rsid w:val="00194DCE"/>
    <w:rsid w:val="00194E90"/>
    <w:rsid w:val="0019650B"/>
    <w:rsid w:val="001979CA"/>
    <w:rsid w:val="001979EC"/>
    <w:rsid w:val="001A00A9"/>
    <w:rsid w:val="001A0805"/>
    <w:rsid w:val="001A2312"/>
    <w:rsid w:val="001A252C"/>
    <w:rsid w:val="001A35A4"/>
    <w:rsid w:val="001A3DE4"/>
    <w:rsid w:val="001A50F1"/>
    <w:rsid w:val="001A6E41"/>
    <w:rsid w:val="001A796C"/>
    <w:rsid w:val="001B0385"/>
    <w:rsid w:val="001B0A64"/>
    <w:rsid w:val="001B0BB4"/>
    <w:rsid w:val="001B191A"/>
    <w:rsid w:val="001B228E"/>
    <w:rsid w:val="001B331C"/>
    <w:rsid w:val="001B55EF"/>
    <w:rsid w:val="001B6080"/>
    <w:rsid w:val="001B6332"/>
    <w:rsid w:val="001C0AD1"/>
    <w:rsid w:val="001C1CD5"/>
    <w:rsid w:val="001C4193"/>
    <w:rsid w:val="001C4D19"/>
    <w:rsid w:val="001C5260"/>
    <w:rsid w:val="001C5757"/>
    <w:rsid w:val="001C5CF4"/>
    <w:rsid w:val="001C6270"/>
    <w:rsid w:val="001C74C1"/>
    <w:rsid w:val="001D0842"/>
    <w:rsid w:val="001D0E5F"/>
    <w:rsid w:val="001D1034"/>
    <w:rsid w:val="001D29FD"/>
    <w:rsid w:val="001D39C4"/>
    <w:rsid w:val="001D3AD6"/>
    <w:rsid w:val="001D3B63"/>
    <w:rsid w:val="001D44C1"/>
    <w:rsid w:val="001D4B6B"/>
    <w:rsid w:val="001D4F50"/>
    <w:rsid w:val="001D5424"/>
    <w:rsid w:val="001D7253"/>
    <w:rsid w:val="001E14CE"/>
    <w:rsid w:val="001E1EFD"/>
    <w:rsid w:val="001E345C"/>
    <w:rsid w:val="001E368D"/>
    <w:rsid w:val="001E5200"/>
    <w:rsid w:val="001E6BA3"/>
    <w:rsid w:val="001E742D"/>
    <w:rsid w:val="001E7BE9"/>
    <w:rsid w:val="001F0935"/>
    <w:rsid w:val="001F097A"/>
    <w:rsid w:val="001F13B4"/>
    <w:rsid w:val="001F154F"/>
    <w:rsid w:val="001F25E8"/>
    <w:rsid w:val="001F2806"/>
    <w:rsid w:val="001F2A4E"/>
    <w:rsid w:val="001F2FB0"/>
    <w:rsid w:val="001F3334"/>
    <w:rsid w:val="001F383D"/>
    <w:rsid w:val="001F6048"/>
    <w:rsid w:val="001F76E0"/>
    <w:rsid w:val="001F7AF9"/>
    <w:rsid w:val="00200ACF"/>
    <w:rsid w:val="0020230A"/>
    <w:rsid w:val="00202A2C"/>
    <w:rsid w:val="00202C1C"/>
    <w:rsid w:val="00202C76"/>
    <w:rsid w:val="0020401A"/>
    <w:rsid w:val="002047B1"/>
    <w:rsid w:val="00207477"/>
    <w:rsid w:val="002077A8"/>
    <w:rsid w:val="00210EE1"/>
    <w:rsid w:val="002113A1"/>
    <w:rsid w:val="00211E8E"/>
    <w:rsid w:val="00213ED9"/>
    <w:rsid w:val="00214B48"/>
    <w:rsid w:val="00215D47"/>
    <w:rsid w:val="00217478"/>
    <w:rsid w:val="00217664"/>
    <w:rsid w:val="00220AF1"/>
    <w:rsid w:val="00222FB3"/>
    <w:rsid w:val="00223CC4"/>
    <w:rsid w:val="00224080"/>
    <w:rsid w:val="0022649C"/>
    <w:rsid w:val="002267B7"/>
    <w:rsid w:val="00226819"/>
    <w:rsid w:val="00226CF4"/>
    <w:rsid w:val="00227545"/>
    <w:rsid w:val="00227C3B"/>
    <w:rsid w:val="00227CE3"/>
    <w:rsid w:val="002306EF"/>
    <w:rsid w:val="00231A11"/>
    <w:rsid w:val="00232934"/>
    <w:rsid w:val="00235EC3"/>
    <w:rsid w:val="002360CC"/>
    <w:rsid w:val="0023717C"/>
    <w:rsid w:val="00237255"/>
    <w:rsid w:val="002378E7"/>
    <w:rsid w:val="00237E88"/>
    <w:rsid w:val="00241071"/>
    <w:rsid w:val="00242F18"/>
    <w:rsid w:val="00244802"/>
    <w:rsid w:val="00244958"/>
    <w:rsid w:val="00245532"/>
    <w:rsid w:val="00247DC3"/>
    <w:rsid w:val="002501FA"/>
    <w:rsid w:val="0025536F"/>
    <w:rsid w:val="002557A6"/>
    <w:rsid w:val="0025630A"/>
    <w:rsid w:val="00257D0F"/>
    <w:rsid w:val="00257E49"/>
    <w:rsid w:val="00260297"/>
    <w:rsid w:val="002636A3"/>
    <w:rsid w:val="00263B61"/>
    <w:rsid w:val="0026473A"/>
    <w:rsid w:val="00265E82"/>
    <w:rsid w:val="00266C20"/>
    <w:rsid w:val="00266EB8"/>
    <w:rsid w:val="00271340"/>
    <w:rsid w:val="002752D2"/>
    <w:rsid w:val="00275B4A"/>
    <w:rsid w:val="00275D3E"/>
    <w:rsid w:val="00275D71"/>
    <w:rsid w:val="00276997"/>
    <w:rsid w:val="002800E9"/>
    <w:rsid w:val="002831E2"/>
    <w:rsid w:val="0028611C"/>
    <w:rsid w:val="002904DF"/>
    <w:rsid w:val="00291359"/>
    <w:rsid w:val="00295E49"/>
    <w:rsid w:val="00295EAC"/>
    <w:rsid w:val="002966D2"/>
    <w:rsid w:val="0029674E"/>
    <w:rsid w:val="002977DF"/>
    <w:rsid w:val="002A0B14"/>
    <w:rsid w:val="002A146B"/>
    <w:rsid w:val="002A25AB"/>
    <w:rsid w:val="002A2A5B"/>
    <w:rsid w:val="002A4513"/>
    <w:rsid w:val="002A474B"/>
    <w:rsid w:val="002A5B12"/>
    <w:rsid w:val="002A5BA5"/>
    <w:rsid w:val="002A5C5C"/>
    <w:rsid w:val="002A65B9"/>
    <w:rsid w:val="002A6F01"/>
    <w:rsid w:val="002B0951"/>
    <w:rsid w:val="002B0EC6"/>
    <w:rsid w:val="002B1058"/>
    <w:rsid w:val="002B1D25"/>
    <w:rsid w:val="002B2A69"/>
    <w:rsid w:val="002B360E"/>
    <w:rsid w:val="002B4DB1"/>
    <w:rsid w:val="002B5DE5"/>
    <w:rsid w:val="002B635E"/>
    <w:rsid w:val="002B7283"/>
    <w:rsid w:val="002B7505"/>
    <w:rsid w:val="002C041C"/>
    <w:rsid w:val="002C08B1"/>
    <w:rsid w:val="002C1015"/>
    <w:rsid w:val="002C127D"/>
    <w:rsid w:val="002C1DDE"/>
    <w:rsid w:val="002C3BE7"/>
    <w:rsid w:val="002C43A4"/>
    <w:rsid w:val="002C4A2F"/>
    <w:rsid w:val="002C5000"/>
    <w:rsid w:val="002C53A7"/>
    <w:rsid w:val="002C5DE8"/>
    <w:rsid w:val="002C7CE7"/>
    <w:rsid w:val="002D0447"/>
    <w:rsid w:val="002D0BF1"/>
    <w:rsid w:val="002D0F66"/>
    <w:rsid w:val="002D1543"/>
    <w:rsid w:val="002D2C7A"/>
    <w:rsid w:val="002D3184"/>
    <w:rsid w:val="002D3654"/>
    <w:rsid w:val="002D3A95"/>
    <w:rsid w:val="002D443A"/>
    <w:rsid w:val="002D4586"/>
    <w:rsid w:val="002D5B6A"/>
    <w:rsid w:val="002D5DCB"/>
    <w:rsid w:val="002D7AF4"/>
    <w:rsid w:val="002D7F1A"/>
    <w:rsid w:val="002E010C"/>
    <w:rsid w:val="002E1474"/>
    <w:rsid w:val="002E1E7C"/>
    <w:rsid w:val="002E2401"/>
    <w:rsid w:val="002E2755"/>
    <w:rsid w:val="002E4247"/>
    <w:rsid w:val="002E4466"/>
    <w:rsid w:val="002E4CB2"/>
    <w:rsid w:val="002E5610"/>
    <w:rsid w:val="002E581E"/>
    <w:rsid w:val="002E5E78"/>
    <w:rsid w:val="002E6C0B"/>
    <w:rsid w:val="002E6C3C"/>
    <w:rsid w:val="002E7595"/>
    <w:rsid w:val="002E7F04"/>
    <w:rsid w:val="002E7FDA"/>
    <w:rsid w:val="002F02CE"/>
    <w:rsid w:val="002F04F5"/>
    <w:rsid w:val="002F3CAE"/>
    <w:rsid w:val="002F5397"/>
    <w:rsid w:val="002F5730"/>
    <w:rsid w:val="002F585F"/>
    <w:rsid w:val="002F586B"/>
    <w:rsid w:val="002F6405"/>
    <w:rsid w:val="003005A9"/>
    <w:rsid w:val="00302D94"/>
    <w:rsid w:val="00303363"/>
    <w:rsid w:val="003057B0"/>
    <w:rsid w:val="00305A5D"/>
    <w:rsid w:val="0030613E"/>
    <w:rsid w:val="00306728"/>
    <w:rsid w:val="00312544"/>
    <w:rsid w:val="00312F16"/>
    <w:rsid w:val="003131BD"/>
    <w:rsid w:val="00316749"/>
    <w:rsid w:val="00317B08"/>
    <w:rsid w:val="0032105A"/>
    <w:rsid w:val="00321EE3"/>
    <w:rsid w:val="0032228F"/>
    <w:rsid w:val="003223D4"/>
    <w:rsid w:val="00322884"/>
    <w:rsid w:val="00324084"/>
    <w:rsid w:val="00324B1F"/>
    <w:rsid w:val="003256FD"/>
    <w:rsid w:val="00325702"/>
    <w:rsid w:val="00325E36"/>
    <w:rsid w:val="00326085"/>
    <w:rsid w:val="003265A2"/>
    <w:rsid w:val="00326E25"/>
    <w:rsid w:val="00327B59"/>
    <w:rsid w:val="00330901"/>
    <w:rsid w:val="003311F9"/>
    <w:rsid w:val="00331CFA"/>
    <w:rsid w:val="00333B8B"/>
    <w:rsid w:val="00334F2A"/>
    <w:rsid w:val="003356E3"/>
    <w:rsid w:val="003359DC"/>
    <w:rsid w:val="00335F82"/>
    <w:rsid w:val="00337047"/>
    <w:rsid w:val="00337F53"/>
    <w:rsid w:val="00340763"/>
    <w:rsid w:val="003412D6"/>
    <w:rsid w:val="00341B86"/>
    <w:rsid w:val="00343784"/>
    <w:rsid w:val="003439E0"/>
    <w:rsid w:val="00344155"/>
    <w:rsid w:val="003444D0"/>
    <w:rsid w:val="003451AF"/>
    <w:rsid w:val="003452EF"/>
    <w:rsid w:val="00351B6C"/>
    <w:rsid w:val="0035257D"/>
    <w:rsid w:val="00352E0C"/>
    <w:rsid w:val="0035473C"/>
    <w:rsid w:val="00354CCD"/>
    <w:rsid w:val="00355986"/>
    <w:rsid w:val="003577A8"/>
    <w:rsid w:val="00357D48"/>
    <w:rsid w:val="003616FD"/>
    <w:rsid w:val="003618D7"/>
    <w:rsid w:val="0036191C"/>
    <w:rsid w:val="00361BCC"/>
    <w:rsid w:val="00361CD9"/>
    <w:rsid w:val="0036299F"/>
    <w:rsid w:val="00363699"/>
    <w:rsid w:val="0036388A"/>
    <w:rsid w:val="003639DB"/>
    <w:rsid w:val="0036427B"/>
    <w:rsid w:val="00365128"/>
    <w:rsid w:val="003653B3"/>
    <w:rsid w:val="00365410"/>
    <w:rsid w:val="00365985"/>
    <w:rsid w:val="00365F5A"/>
    <w:rsid w:val="00366E7A"/>
    <w:rsid w:val="003670AA"/>
    <w:rsid w:val="003703FD"/>
    <w:rsid w:val="00370A6E"/>
    <w:rsid w:val="00371D17"/>
    <w:rsid w:val="003730D1"/>
    <w:rsid w:val="00373487"/>
    <w:rsid w:val="003735F4"/>
    <w:rsid w:val="003742F6"/>
    <w:rsid w:val="003744D0"/>
    <w:rsid w:val="003769A1"/>
    <w:rsid w:val="00381247"/>
    <w:rsid w:val="00381BA8"/>
    <w:rsid w:val="00386550"/>
    <w:rsid w:val="00386D5A"/>
    <w:rsid w:val="003874AB"/>
    <w:rsid w:val="003877E7"/>
    <w:rsid w:val="00387D95"/>
    <w:rsid w:val="00387DBB"/>
    <w:rsid w:val="00390AEF"/>
    <w:rsid w:val="00391399"/>
    <w:rsid w:val="00392B81"/>
    <w:rsid w:val="00392D70"/>
    <w:rsid w:val="00393564"/>
    <w:rsid w:val="00393A1C"/>
    <w:rsid w:val="003948CD"/>
    <w:rsid w:val="00395B54"/>
    <w:rsid w:val="0039605C"/>
    <w:rsid w:val="00396876"/>
    <w:rsid w:val="00397BD1"/>
    <w:rsid w:val="003A053B"/>
    <w:rsid w:val="003A0F27"/>
    <w:rsid w:val="003A2405"/>
    <w:rsid w:val="003A2F79"/>
    <w:rsid w:val="003A450C"/>
    <w:rsid w:val="003A4F40"/>
    <w:rsid w:val="003A665B"/>
    <w:rsid w:val="003A6DD8"/>
    <w:rsid w:val="003A6DE5"/>
    <w:rsid w:val="003A7871"/>
    <w:rsid w:val="003A7A62"/>
    <w:rsid w:val="003B1E2F"/>
    <w:rsid w:val="003B27A8"/>
    <w:rsid w:val="003B4068"/>
    <w:rsid w:val="003B5220"/>
    <w:rsid w:val="003B5221"/>
    <w:rsid w:val="003B5735"/>
    <w:rsid w:val="003B6546"/>
    <w:rsid w:val="003C0492"/>
    <w:rsid w:val="003C1EE6"/>
    <w:rsid w:val="003C583B"/>
    <w:rsid w:val="003C6259"/>
    <w:rsid w:val="003C654F"/>
    <w:rsid w:val="003C7848"/>
    <w:rsid w:val="003D01D1"/>
    <w:rsid w:val="003D1651"/>
    <w:rsid w:val="003D1AAD"/>
    <w:rsid w:val="003D3817"/>
    <w:rsid w:val="003D521E"/>
    <w:rsid w:val="003D59B7"/>
    <w:rsid w:val="003D6B89"/>
    <w:rsid w:val="003D7063"/>
    <w:rsid w:val="003E2CC1"/>
    <w:rsid w:val="003E3A5D"/>
    <w:rsid w:val="003E3DD0"/>
    <w:rsid w:val="003E5CA7"/>
    <w:rsid w:val="003E605C"/>
    <w:rsid w:val="003E644D"/>
    <w:rsid w:val="003E7061"/>
    <w:rsid w:val="003E7367"/>
    <w:rsid w:val="003E7638"/>
    <w:rsid w:val="003F205A"/>
    <w:rsid w:val="003F2C3E"/>
    <w:rsid w:val="003F46BF"/>
    <w:rsid w:val="00400637"/>
    <w:rsid w:val="00400DFE"/>
    <w:rsid w:val="00400F57"/>
    <w:rsid w:val="004018E1"/>
    <w:rsid w:val="00401C2D"/>
    <w:rsid w:val="004033DF"/>
    <w:rsid w:val="004046C7"/>
    <w:rsid w:val="0040521C"/>
    <w:rsid w:val="00406885"/>
    <w:rsid w:val="00410A00"/>
    <w:rsid w:val="00410F58"/>
    <w:rsid w:val="00411FB1"/>
    <w:rsid w:val="00413112"/>
    <w:rsid w:val="004143F8"/>
    <w:rsid w:val="00415C71"/>
    <w:rsid w:val="00415F31"/>
    <w:rsid w:val="0041657F"/>
    <w:rsid w:val="0041680B"/>
    <w:rsid w:val="004212FB"/>
    <w:rsid w:val="00421958"/>
    <w:rsid w:val="004224B3"/>
    <w:rsid w:val="00422834"/>
    <w:rsid w:val="00422C02"/>
    <w:rsid w:val="00424BD5"/>
    <w:rsid w:val="00425B8E"/>
    <w:rsid w:val="00425EF1"/>
    <w:rsid w:val="00426604"/>
    <w:rsid w:val="00427333"/>
    <w:rsid w:val="00427CE0"/>
    <w:rsid w:val="00430DFD"/>
    <w:rsid w:val="00430F49"/>
    <w:rsid w:val="004311F3"/>
    <w:rsid w:val="00431208"/>
    <w:rsid w:val="0043128B"/>
    <w:rsid w:val="004314A8"/>
    <w:rsid w:val="00432A4B"/>
    <w:rsid w:val="00432EAD"/>
    <w:rsid w:val="00437E83"/>
    <w:rsid w:val="00441985"/>
    <w:rsid w:val="0044361D"/>
    <w:rsid w:val="00444D04"/>
    <w:rsid w:val="00446AD4"/>
    <w:rsid w:val="0045025E"/>
    <w:rsid w:val="00450652"/>
    <w:rsid w:val="00450873"/>
    <w:rsid w:val="00450C64"/>
    <w:rsid w:val="004511DD"/>
    <w:rsid w:val="004513E7"/>
    <w:rsid w:val="00451E98"/>
    <w:rsid w:val="0045393C"/>
    <w:rsid w:val="00453FEB"/>
    <w:rsid w:val="00454FF8"/>
    <w:rsid w:val="00455064"/>
    <w:rsid w:val="004551F8"/>
    <w:rsid w:val="0045535F"/>
    <w:rsid w:val="00456C99"/>
    <w:rsid w:val="00457289"/>
    <w:rsid w:val="00460791"/>
    <w:rsid w:val="00460945"/>
    <w:rsid w:val="00461125"/>
    <w:rsid w:val="004613DF"/>
    <w:rsid w:val="00462AE6"/>
    <w:rsid w:val="0046330C"/>
    <w:rsid w:val="00463DB1"/>
    <w:rsid w:val="004654A9"/>
    <w:rsid w:val="004656E3"/>
    <w:rsid w:val="00470224"/>
    <w:rsid w:val="004704C0"/>
    <w:rsid w:val="00471568"/>
    <w:rsid w:val="004715D1"/>
    <w:rsid w:val="0047194E"/>
    <w:rsid w:val="004725AD"/>
    <w:rsid w:val="0047412E"/>
    <w:rsid w:val="004746C5"/>
    <w:rsid w:val="00474C60"/>
    <w:rsid w:val="0047588A"/>
    <w:rsid w:val="004760B5"/>
    <w:rsid w:val="00477202"/>
    <w:rsid w:val="00477973"/>
    <w:rsid w:val="00480F3C"/>
    <w:rsid w:val="004821C9"/>
    <w:rsid w:val="00483012"/>
    <w:rsid w:val="004832CE"/>
    <w:rsid w:val="004834BC"/>
    <w:rsid w:val="00483DC2"/>
    <w:rsid w:val="00485BA1"/>
    <w:rsid w:val="004871C0"/>
    <w:rsid w:val="0049046D"/>
    <w:rsid w:val="00490944"/>
    <w:rsid w:val="004933E2"/>
    <w:rsid w:val="00493EE4"/>
    <w:rsid w:val="00496E6D"/>
    <w:rsid w:val="004A0599"/>
    <w:rsid w:val="004A07C4"/>
    <w:rsid w:val="004A07EF"/>
    <w:rsid w:val="004A088F"/>
    <w:rsid w:val="004A08F3"/>
    <w:rsid w:val="004A2681"/>
    <w:rsid w:val="004A2783"/>
    <w:rsid w:val="004A27C4"/>
    <w:rsid w:val="004A2C5A"/>
    <w:rsid w:val="004A4A6A"/>
    <w:rsid w:val="004A5019"/>
    <w:rsid w:val="004A5043"/>
    <w:rsid w:val="004A5232"/>
    <w:rsid w:val="004B0094"/>
    <w:rsid w:val="004B1AC0"/>
    <w:rsid w:val="004B1D41"/>
    <w:rsid w:val="004B2126"/>
    <w:rsid w:val="004B2C42"/>
    <w:rsid w:val="004B3CEA"/>
    <w:rsid w:val="004B4662"/>
    <w:rsid w:val="004B59BA"/>
    <w:rsid w:val="004B5BF2"/>
    <w:rsid w:val="004C01E2"/>
    <w:rsid w:val="004C0294"/>
    <w:rsid w:val="004C0F4D"/>
    <w:rsid w:val="004C1364"/>
    <w:rsid w:val="004C1A3C"/>
    <w:rsid w:val="004C3C68"/>
    <w:rsid w:val="004C62DB"/>
    <w:rsid w:val="004C6B16"/>
    <w:rsid w:val="004D030D"/>
    <w:rsid w:val="004D081A"/>
    <w:rsid w:val="004D0AAE"/>
    <w:rsid w:val="004D1E32"/>
    <w:rsid w:val="004D2698"/>
    <w:rsid w:val="004D5023"/>
    <w:rsid w:val="004D51F8"/>
    <w:rsid w:val="004D6136"/>
    <w:rsid w:val="004D69BA"/>
    <w:rsid w:val="004E0966"/>
    <w:rsid w:val="004E132E"/>
    <w:rsid w:val="004E2DC5"/>
    <w:rsid w:val="004E3C84"/>
    <w:rsid w:val="004E47FD"/>
    <w:rsid w:val="004E6C26"/>
    <w:rsid w:val="004E76A4"/>
    <w:rsid w:val="004E7AB4"/>
    <w:rsid w:val="004F0C53"/>
    <w:rsid w:val="004F1E1A"/>
    <w:rsid w:val="004F1F10"/>
    <w:rsid w:val="004F34CB"/>
    <w:rsid w:val="004F634F"/>
    <w:rsid w:val="004F74AB"/>
    <w:rsid w:val="00500345"/>
    <w:rsid w:val="005003BA"/>
    <w:rsid w:val="00500C93"/>
    <w:rsid w:val="0050196F"/>
    <w:rsid w:val="005027D1"/>
    <w:rsid w:val="005036BA"/>
    <w:rsid w:val="00504794"/>
    <w:rsid w:val="00504926"/>
    <w:rsid w:val="00505822"/>
    <w:rsid w:val="00506AC4"/>
    <w:rsid w:val="00506B0E"/>
    <w:rsid w:val="00506D74"/>
    <w:rsid w:val="00507304"/>
    <w:rsid w:val="005076FF"/>
    <w:rsid w:val="005105F1"/>
    <w:rsid w:val="00510D78"/>
    <w:rsid w:val="00515114"/>
    <w:rsid w:val="00515996"/>
    <w:rsid w:val="00515B43"/>
    <w:rsid w:val="00516892"/>
    <w:rsid w:val="00516909"/>
    <w:rsid w:val="005174AC"/>
    <w:rsid w:val="0051795C"/>
    <w:rsid w:val="00517F10"/>
    <w:rsid w:val="00522033"/>
    <w:rsid w:val="00522697"/>
    <w:rsid w:val="005229FF"/>
    <w:rsid w:val="005230C8"/>
    <w:rsid w:val="00523D37"/>
    <w:rsid w:val="00527C68"/>
    <w:rsid w:val="0053141A"/>
    <w:rsid w:val="00531B21"/>
    <w:rsid w:val="005325A4"/>
    <w:rsid w:val="005326C8"/>
    <w:rsid w:val="00532825"/>
    <w:rsid w:val="00534F16"/>
    <w:rsid w:val="0053500A"/>
    <w:rsid w:val="00535A1D"/>
    <w:rsid w:val="0053639B"/>
    <w:rsid w:val="005363A9"/>
    <w:rsid w:val="00536658"/>
    <w:rsid w:val="00536C3C"/>
    <w:rsid w:val="005376F9"/>
    <w:rsid w:val="00540DD3"/>
    <w:rsid w:val="00541622"/>
    <w:rsid w:val="00543197"/>
    <w:rsid w:val="00543991"/>
    <w:rsid w:val="00543D9C"/>
    <w:rsid w:val="005441E8"/>
    <w:rsid w:val="00544856"/>
    <w:rsid w:val="00544F96"/>
    <w:rsid w:val="00545FD8"/>
    <w:rsid w:val="00547497"/>
    <w:rsid w:val="0054776F"/>
    <w:rsid w:val="00551428"/>
    <w:rsid w:val="005515F2"/>
    <w:rsid w:val="005521F3"/>
    <w:rsid w:val="00552964"/>
    <w:rsid w:val="00553010"/>
    <w:rsid w:val="005534DD"/>
    <w:rsid w:val="00553CE5"/>
    <w:rsid w:val="00553E53"/>
    <w:rsid w:val="0055405D"/>
    <w:rsid w:val="005555F3"/>
    <w:rsid w:val="005556F1"/>
    <w:rsid w:val="00555B0A"/>
    <w:rsid w:val="00556C46"/>
    <w:rsid w:val="00556F81"/>
    <w:rsid w:val="00557014"/>
    <w:rsid w:val="00560583"/>
    <w:rsid w:val="005613D8"/>
    <w:rsid w:val="0056314D"/>
    <w:rsid w:val="00563781"/>
    <w:rsid w:val="0056442B"/>
    <w:rsid w:val="00564582"/>
    <w:rsid w:val="00564B7B"/>
    <w:rsid w:val="00564EE9"/>
    <w:rsid w:val="005650D7"/>
    <w:rsid w:val="00566AE4"/>
    <w:rsid w:val="00566C0D"/>
    <w:rsid w:val="005723DE"/>
    <w:rsid w:val="005727A9"/>
    <w:rsid w:val="00573418"/>
    <w:rsid w:val="00573470"/>
    <w:rsid w:val="00573850"/>
    <w:rsid w:val="00574B7F"/>
    <w:rsid w:val="00574EDE"/>
    <w:rsid w:val="00574F2D"/>
    <w:rsid w:val="0057529F"/>
    <w:rsid w:val="0057781D"/>
    <w:rsid w:val="00580BD5"/>
    <w:rsid w:val="00581DB9"/>
    <w:rsid w:val="00582293"/>
    <w:rsid w:val="00583050"/>
    <w:rsid w:val="00583D58"/>
    <w:rsid w:val="00586AE4"/>
    <w:rsid w:val="00587DC4"/>
    <w:rsid w:val="00590016"/>
    <w:rsid w:val="00591765"/>
    <w:rsid w:val="00591BDB"/>
    <w:rsid w:val="00592828"/>
    <w:rsid w:val="00593F90"/>
    <w:rsid w:val="005944F5"/>
    <w:rsid w:val="00594ED3"/>
    <w:rsid w:val="00595C8F"/>
    <w:rsid w:val="005A1244"/>
    <w:rsid w:val="005A1CA7"/>
    <w:rsid w:val="005A23BA"/>
    <w:rsid w:val="005A32AC"/>
    <w:rsid w:val="005A3B43"/>
    <w:rsid w:val="005A4C61"/>
    <w:rsid w:val="005A5798"/>
    <w:rsid w:val="005A5E23"/>
    <w:rsid w:val="005A6AA1"/>
    <w:rsid w:val="005A6BFC"/>
    <w:rsid w:val="005A6C74"/>
    <w:rsid w:val="005A762A"/>
    <w:rsid w:val="005B0329"/>
    <w:rsid w:val="005B061C"/>
    <w:rsid w:val="005B2430"/>
    <w:rsid w:val="005B4645"/>
    <w:rsid w:val="005B4A8A"/>
    <w:rsid w:val="005B4B0B"/>
    <w:rsid w:val="005B59FB"/>
    <w:rsid w:val="005B6702"/>
    <w:rsid w:val="005B713D"/>
    <w:rsid w:val="005B7C92"/>
    <w:rsid w:val="005C0280"/>
    <w:rsid w:val="005C042E"/>
    <w:rsid w:val="005C4F25"/>
    <w:rsid w:val="005C6BA5"/>
    <w:rsid w:val="005C6DCE"/>
    <w:rsid w:val="005C6F01"/>
    <w:rsid w:val="005C787B"/>
    <w:rsid w:val="005C7927"/>
    <w:rsid w:val="005D02CE"/>
    <w:rsid w:val="005D0857"/>
    <w:rsid w:val="005D1450"/>
    <w:rsid w:val="005D346D"/>
    <w:rsid w:val="005D3804"/>
    <w:rsid w:val="005D4DE6"/>
    <w:rsid w:val="005D64F5"/>
    <w:rsid w:val="005D750A"/>
    <w:rsid w:val="005E02DF"/>
    <w:rsid w:val="005E02E5"/>
    <w:rsid w:val="005E067E"/>
    <w:rsid w:val="005E1BCF"/>
    <w:rsid w:val="005E1EC0"/>
    <w:rsid w:val="005E1EC3"/>
    <w:rsid w:val="005E26A1"/>
    <w:rsid w:val="005E2C58"/>
    <w:rsid w:val="005E31DD"/>
    <w:rsid w:val="005E62DA"/>
    <w:rsid w:val="005E7294"/>
    <w:rsid w:val="005E746F"/>
    <w:rsid w:val="005E7D04"/>
    <w:rsid w:val="005F025F"/>
    <w:rsid w:val="005F080F"/>
    <w:rsid w:val="005F0AD3"/>
    <w:rsid w:val="005F0DB5"/>
    <w:rsid w:val="005F2185"/>
    <w:rsid w:val="005F3471"/>
    <w:rsid w:val="005F3C97"/>
    <w:rsid w:val="005F4AD7"/>
    <w:rsid w:val="005F5072"/>
    <w:rsid w:val="005F5E57"/>
    <w:rsid w:val="005F626D"/>
    <w:rsid w:val="005F677C"/>
    <w:rsid w:val="005F6B72"/>
    <w:rsid w:val="005F6BC8"/>
    <w:rsid w:val="005F739F"/>
    <w:rsid w:val="006008FF"/>
    <w:rsid w:val="00600940"/>
    <w:rsid w:val="00600A40"/>
    <w:rsid w:val="00601423"/>
    <w:rsid w:val="00601BCD"/>
    <w:rsid w:val="00601D07"/>
    <w:rsid w:val="00605467"/>
    <w:rsid w:val="006054A8"/>
    <w:rsid w:val="00606129"/>
    <w:rsid w:val="00611B37"/>
    <w:rsid w:val="00611D91"/>
    <w:rsid w:val="00611DC5"/>
    <w:rsid w:val="00612955"/>
    <w:rsid w:val="006144E2"/>
    <w:rsid w:val="00614874"/>
    <w:rsid w:val="00614D35"/>
    <w:rsid w:val="00614F97"/>
    <w:rsid w:val="006151C5"/>
    <w:rsid w:val="00621D8D"/>
    <w:rsid w:val="00623757"/>
    <w:rsid w:val="006269D2"/>
    <w:rsid w:val="00627214"/>
    <w:rsid w:val="00627621"/>
    <w:rsid w:val="0062767E"/>
    <w:rsid w:val="00631D37"/>
    <w:rsid w:val="00632473"/>
    <w:rsid w:val="00632860"/>
    <w:rsid w:val="00633148"/>
    <w:rsid w:val="006342B0"/>
    <w:rsid w:val="006348A1"/>
    <w:rsid w:val="006359A0"/>
    <w:rsid w:val="00637E8C"/>
    <w:rsid w:val="006406BF"/>
    <w:rsid w:val="00640712"/>
    <w:rsid w:val="00640839"/>
    <w:rsid w:val="00641688"/>
    <w:rsid w:val="00641D17"/>
    <w:rsid w:val="00642CC0"/>
    <w:rsid w:val="00643FA5"/>
    <w:rsid w:val="00643FE9"/>
    <w:rsid w:val="006467B2"/>
    <w:rsid w:val="00647026"/>
    <w:rsid w:val="006502F1"/>
    <w:rsid w:val="006510A6"/>
    <w:rsid w:val="006518A1"/>
    <w:rsid w:val="00652664"/>
    <w:rsid w:val="006527C2"/>
    <w:rsid w:val="0065397F"/>
    <w:rsid w:val="00653FDE"/>
    <w:rsid w:val="00654217"/>
    <w:rsid w:val="00655C3F"/>
    <w:rsid w:val="00655E98"/>
    <w:rsid w:val="00656178"/>
    <w:rsid w:val="0065618B"/>
    <w:rsid w:val="00656ADE"/>
    <w:rsid w:val="0065755B"/>
    <w:rsid w:val="00660D38"/>
    <w:rsid w:val="006610D4"/>
    <w:rsid w:val="00661268"/>
    <w:rsid w:val="00662C3A"/>
    <w:rsid w:val="006631D3"/>
    <w:rsid w:val="0066332D"/>
    <w:rsid w:val="00663D1D"/>
    <w:rsid w:val="006652D0"/>
    <w:rsid w:val="006654CA"/>
    <w:rsid w:val="00666209"/>
    <w:rsid w:val="00666807"/>
    <w:rsid w:val="006670BB"/>
    <w:rsid w:val="00670140"/>
    <w:rsid w:val="006722F7"/>
    <w:rsid w:val="006723DE"/>
    <w:rsid w:val="00672A3A"/>
    <w:rsid w:val="00672C7D"/>
    <w:rsid w:val="00673295"/>
    <w:rsid w:val="0067367B"/>
    <w:rsid w:val="00674FCA"/>
    <w:rsid w:val="0068000E"/>
    <w:rsid w:val="006812AC"/>
    <w:rsid w:val="006826EF"/>
    <w:rsid w:val="006846AA"/>
    <w:rsid w:val="006847DD"/>
    <w:rsid w:val="00685531"/>
    <w:rsid w:val="00686B0C"/>
    <w:rsid w:val="00686EED"/>
    <w:rsid w:val="00686FEF"/>
    <w:rsid w:val="00687434"/>
    <w:rsid w:val="00687D78"/>
    <w:rsid w:val="0069045E"/>
    <w:rsid w:val="00691A54"/>
    <w:rsid w:val="006935DE"/>
    <w:rsid w:val="00693B4D"/>
    <w:rsid w:val="00696C6A"/>
    <w:rsid w:val="006970DE"/>
    <w:rsid w:val="00697733"/>
    <w:rsid w:val="006A10F9"/>
    <w:rsid w:val="006A14E8"/>
    <w:rsid w:val="006A3A53"/>
    <w:rsid w:val="006A5EC0"/>
    <w:rsid w:val="006A652E"/>
    <w:rsid w:val="006A6C02"/>
    <w:rsid w:val="006A765C"/>
    <w:rsid w:val="006A7BA9"/>
    <w:rsid w:val="006B0DE8"/>
    <w:rsid w:val="006B2079"/>
    <w:rsid w:val="006B3311"/>
    <w:rsid w:val="006B5328"/>
    <w:rsid w:val="006B5399"/>
    <w:rsid w:val="006B59EE"/>
    <w:rsid w:val="006B67C0"/>
    <w:rsid w:val="006B7752"/>
    <w:rsid w:val="006C1400"/>
    <w:rsid w:val="006C1609"/>
    <w:rsid w:val="006C1CAD"/>
    <w:rsid w:val="006C2302"/>
    <w:rsid w:val="006C37FB"/>
    <w:rsid w:val="006C476A"/>
    <w:rsid w:val="006C5512"/>
    <w:rsid w:val="006C5B8E"/>
    <w:rsid w:val="006C5FD2"/>
    <w:rsid w:val="006C6C5C"/>
    <w:rsid w:val="006C74DF"/>
    <w:rsid w:val="006D1714"/>
    <w:rsid w:val="006D2AEC"/>
    <w:rsid w:val="006D348E"/>
    <w:rsid w:val="006D36DA"/>
    <w:rsid w:val="006D38B7"/>
    <w:rsid w:val="006D4DDD"/>
    <w:rsid w:val="006D6E5D"/>
    <w:rsid w:val="006D7083"/>
    <w:rsid w:val="006D7126"/>
    <w:rsid w:val="006D783C"/>
    <w:rsid w:val="006E035F"/>
    <w:rsid w:val="006E03ED"/>
    <w:rsid w:val="006E0406"/>
    <w:rsid w:val="006E0E05"/>
    <w:rsid w:val="006E27BC"/>
    <w:rsid w:val="006E28CF"/>
    <w:rsid w:val="006E3040"/>
    <w:rsid w:val="006E36E4"/>
    <w:rsid w:val="006E4124"/>
    <w:rsid w:val="006E4E83"/>
    <w:rsid w:val="006E5EB6"/>
    <w:rsid w:val="006E6E48"/>
    <w:rsid w:val="006F2523"/>
    <w:rsid w:val="006F271C"/>
    <w:rsid w:val="006F374D"/>
    <w:rsid w:val="006F43DA"/>
    <w:rsid w:val="006F485D"/>
    <w:rsid w:val="006F49CF"/>
    <w:rsid w:val="006F6E47"/>
    <w:rsid w:val="006F7360"/>
    <w:rsid w:val="006F7C0D"/>
    <w:rsid w:val="00700878"/>
    <w:rsid w:val="00700E62"/>
    <w:rsid w:val="00701BBF"/>
    <w:rsid w:val="00701F2F"/>
    <w:rsid w:val="0070293D"/>
    <w:rsid w:val="007033E4"/>
    <w:rsid w:val="00704A59"/>
    <w:rsid w:val="00704B4E"/>
    <w:rsid w:val="00704E7C"/>
    <w:rsid w:val="00705445"/>
    <w:rsid w:val="00705BA6"/>
    <w:rsid w:val="00705D28"/>
    <w:rsid w:val="007075C9"/>
    <w:rsid w:val="00711520"/>
    <w:rsid w:val="00711846"/>
    <w:rsid w:val="00714793"/>
    <w:rsid w:val="007154D4"/>
    <w:rsid w:val="00716C7D"/>
    <w:rsid w:val="00717060"/>
    <w:rsid w:val="0071711B"/>
    <w:rsid w:val="007172F4"/>
    <w:rsid w:val="0071784A"/>
    <w:rsid w:val="00720201"/>
    <w:rsid w:val="0072036D"/>
    <w:rsid w:val="00720B06"/>
    <w:rsid w:val="00722645"/>
    <w:rsid w:val="00722EC7"/>
    <w:rsid w:val="007242B0"/>
    <w:rsid w:val="00724775"/>
    <w:rsid w:val="0072633E"/>
    <w:rsid w:val="00726C10"/>
    <w:rsid w:val="0073004B"/>
    <w:rsid w:val="00730215"/>
    <w:rsid w:val="00730D27"/>
    <w:rsid w:val="00731E3C"/>
    <w:rsid w:val="007322BA"/>
    <w:rsid w:val="00732FE6"/>
    <w:rsid w:val="007352C1"/>
    <w:rsid w:val="0073533C"/>
    <w:rsid w:val="00735539"/>
    <w:rsid w:val="00735931"/>
    <w:rsid w:val="007367D5"/>
    <w:rsid w:val="00737BEB"/>
    <w:rsid w:val="00740E96"/>
    <w:rsid w:val="007418BC"/>
    <w:rsid w:val="0074197E"/>
    <w:rsid w:val="00742822"/>
    <w:rsid w:val="0074362E"/>
    <w:rsid w:val="0074374A"/>
    <w:rsid w:val="007437AA"/>
    <w:rsid w:val="0074384F"/>
    <w:rsid w:val="0074593D"/>
    <w:rsid w:val="00745E7F"/>
    <w:rsid w:val="00750D19"/>
    <w:rsid w:val="00750D41"/>
    <w:rsid w:val="007513F9"/>
    <w:rsid w:val="00754000"/>
    <w:rsid w:val="00754C0C"/>
    <w:rsid w:val="007556CE"/>
    <w:rsid w:val="00755715"/>
    <w:rsid w:val="00756370"/>
    <w:rsid w:val="00757E06"/>
    <w:rsid w:val="007614D9"/>
    <w:rsid w:val="00761A79"/>
    <w:rsid w:val="007626FF"/>
    <w:rsid w:val="00763E05"/>
    <w:rsid w:val="0076541B"/>
    <w:rsid w:val="007660FF"/>
    <w:rsid w:val="00767478"/>
    <w:rsid w:val="007679AA"/>
    <w:rsid w:val="00767C40"/>
    <w:rsid w:val="00770443"/>
    <w:rsid w:val="0077085B"/>
    <w:rsid w:val="00770A4D"/>
    <w:rsid w:val="00770BAA"/>
    <w:rsid w:val="00771440"/>
    <w:rsid w:val="00771C20"/>
    <w:rsid w:val="00771D12"/>
    <w:rsid w:val="00773241"/>
    <w:rsid w:val="007735F8"/>
    <w:rsid w:val="0077603C"/>
    <w:rsid w:val="007766BC"/>
    <w:rsid w:val="00776AA2"/>
    <w:rsid w:val="00781529"/>
    <w:rsid w:val="007848D0"/>
    <w:rsid w:val="00784DAA"/>
    <w:rsid w:val="0078604C"/>
    <w:rsid w:val="00787932"/>
    <w:rsid w:val="00787EDF"/>
    <w:rsid w:val="00792255"/>
    <w:rsid w:val="007952B1"/>
    <w:rsid w:val="0079540A"/>
    <w:rsid w:val="00795828"/>
    <w:rsid w:val="007A1848"/>
    <w:rsid w:val="007A21DD"/>
    <w:rsid w:val="007A32A0"/>
    <w:rsid w:val="007A3EEE"/>
    <w:rsid w:val="007A43B1"/>
    <w:rsid w:val="007A4B63"/>
    <w:rsid w:val="007A553D"/>
    <w:rsid w:val="007A5FB9"/>
    <w:rsid w:val="007A6176"/>
    <w:rsid w:val="007A7199"/>
    <w:rsid w:val="007A76BD"/>
    <w:rsid w:val="007B05C3"/>
    <w:rsid w:val="007B34F0"/>
    <w:rsid w:val="007B5A64"/>
    <w:rsid w:val="007B5C6E"/>
    <w:rsid w:val="007B6595"/>
    <w:rsid w:val="007B7788"/>
    <w:rsid w:val="007B77E8"/>
    <w:rsid w:val="007C0432"/>
    <w:rsid w:val="007C2010"/>
    <w:rsid w:val="007C33B8"/>
    <w:rsid w:val="007C56DC"/>
    <w:rsid w:val="007C5868"/>
    <w:rsid w:val="007C725B"/>
    <w:rsid w:val="007C747F"/>
    <w:rsid w:val="007D0D50"/>
    <w:rsid w:val="007D1579"/>
    <w:rsid w:val="007D1750"/>
    <w:rsid w:val="007D1C42"/>
    <w:rsid w:val="007D2B9D"/>
    <w:rsid w:val="007D3D26"/>
    <w:rsid w:val="007D460F"/>
    <w:rsid w:val="007D5331"/>
    <w:rsid w:val="007E0A26"/>
    <w:rsid w:val="007E0EDE"/>
    <w:rsid w:val="007E203C"/>
    <w:rsid w:val="007E23CB"/>
    <w:rsid w:val="007E2A4D"/>
    <w:rsid w:val="007E3951"/>
    <w:rsid w:val="007E3CCB"/>
    <w:rsid w:val="007E42C2"/>
    <w:rsid w:val="007E43DC"/>
    <w:rsid w:val="007E44BC"/>
    <w:rsid w:val="007E4CBB"/>
    <w:rsid w:val="007E6552"/>
    <w:rsid w:val="007E7966"/>
    <w:rsid w:val="007F0181"/>
    <w:rsid w:val="007F0297"/>
    <w:rsid w:val="007F0466"/>
    <w:rsid w:val="007F139E"/>
    <w:rsid w:val="007F2394"/>
    <w:rsid w:val="007F5331"/>
    <w:rsid w:val="007F68F8"/>
    <w:rsid w:val="007F7BA6"/>
    <w:rsid w:val="008000B1"/>
    <w:rsid w:val="00800A13"/>
    <w:rsid w:val="00801346"/>
    <w:rsid w:val="0080284F"/>
    <w:rsid w:val="00803342"/>
    <w:rsid w:val="00804004"/>
    <w:rsid w:val="0080428F"/>
    <w:rsid w:val="008059B0"/>
    <w:rsid w:val="00806DF2"/>
    <w:rsid w:val="00807661"/>
    <w:rsid w:val="00807F95"/>
    <w:rsid w:val="0081126B"/>
    <w:rsid w:val="0081426F"/>
    <w:rsid w:val="00814439"/>
    <w:rsid w:val="00814561"/>
    <w:rsid w:val="00814B98"/>
    <w:rsid w:val="00814DE6"/>
    <w:rsid w:val="0081556F"/>
    <w:rsid w:val="00815797"/>
    <w:rsid w:val="00816BFA"/>
    <w:rsid w:val="00817432"/>
    <w:rsid w:val="00822FAF"/>
    <w:rsid w:val="00823858"/>
    <w:rsid w:val="008249C6"/>
    <w:rsid w:val="0082518E"/>
    <w:rsid w:val="0082567D"/>
    <w:rsid w:val="008265F9"/>
    <w:rsid w:val="00826B33"/>
    <w:rsid w:val="00827194"/>
    <w:rsid w:val="00830931"/>
    <w:rsid w:val="008353B7"/>
    <w:rsid w:val="008354F5"/>
    <w:rsid w:val="00835515"/>
    <w:rsid w:val="00835639"/>
    <w:rsid w:val="008366BC"/>
    <w:rsid w:val="00840749"/>
    <w:rsid w:val="00841497"/>
    <w:rsid w:val="00841576"/>
    <w:rsid w:val="008425CB"/>
    <w:rsid w:val="00842C42"/>
    <w:rsid w:val="0084503F"/>
    <w:rsid w:val="008459B6"/>
    <w:rsid w:val="00845AA2"/>
    <w:rsid w:val="00845F85"/>
    <w:rsid w:val="00846656"/>
    <w:rsid w:val="0084691B"/>
    <w:rsid w:val="00846C9E"/>
    <w:rsid w:val="0084721D"/>
    <w:rsid w:val="008503BD"/>
    <w:rsid w:val="00850D91"/>
    <w:rsid w:val="00851C9A"/>
    <w:rsid w:val="00852415"/>
    <w:rsid w:val="0085268A"/>
    <w:rsid w:val="00852760"/>
    <w:rsid w:val="008544D4"/>
    <w:rsid w:val="0085467F"/>
    <w:rsid w:val="0085509D"/>
    <w:rsid w:val="008554C7"/>
    <w:rsid w:val="00855993"/>
    <w:rsid w:val="00860245"/>
    <w:rsid w:val="00860942"/>
    <w:rsid w:val="00862645"/>
    <w:rsid w:val="00862859"/>
    <w:rsid w:val="008629AB"/>
    <w:rsid w:val="00862D69"/>
    <w:rsid w:val="00862EA1"/>
    <w:rsid w:val="0086302A"/>
    <w:rsid w:val="00863789"/>
    <w:rsid w:val="008643A2"/>
    <w:rsid w:val="00864D79"/>
    <w:rsid w:val="00865033"/>
    <w:rsid w:val="0086543C"/>
    <w:rsid w:val="008657BB"/>
    <w:rsid w:val="00866A06"/>
    <w:rsid w:val="00866E36"/>
    <w:rsid w:val="0086710E"/>
    <w:rsid w:val="00867EE1"/>
    <w:rsid w:val="008718C0"/>
    <w:rsid w:val="00871A05"/>
    <w:rsid w:val="00872366"/>
    <w:rsid w:val="008725BB"/>
    <w:rsid w:val="0087269B"/>
    <w:rsid w:val="00872CAC"/>
    <w:rsid w:val="0087302F"/>
    <w:rsid w:val="00877B63"/>
    <w:rsid w:val="008809E1"/>
    <w:rsid w:val="00881244"/>
    <w:rsid w:val="008813AF"/>
    <w:rsid w:val="00881C0D"/>
    <w:rsid w:val="00883379"/>
    <w:rsid w:val="008840BE"/>
    <w:rsid w:val="00884251"/>
    <w:rsid w:val="0088475F"/>
    <w:rsid w:val="0088617C"/>
    <w:rsid w:val="00886A1C"/>
    <w:rsid w:val="00887415"/>
    <w:rsid w:val="008904FC"/>
    <w:rsid w:val="00891D92"/>
    <w:rsid w:val="00891EC7"/>
    <w:rsid w:val="00893A41"/>
    <w:rsid w:val="008943CE"/>
    <w:rsid w:val="0089464E"/>
    <w:rsid w:val="00894C93"/>
    <w:rsid w:val="00894EBF"/>
    <w:rsid w:val="00895808"/>
    <w:rsid w:val="008973DA"/>
    <w:rsid w:val="008975AF"/>
    <w:rsid w:val="00897C19"/>
    <w:rsid w:val="008A0197"/>
    <w:rsid w:val="008A0DEC"/>
    <w:rsid w:val="008A11ED"/>
    <w:rsid w:val="008A1D4B"/>
    <w:rsid w:val="008A2585"/>
    <w:rsid w:val="008A2EDE"/>
    <w:rsid w:val="008A3116"/>
    <w:rsid w:val="008A32AF"/>
    <w:rsid w:val="008A46D3"/>
    <w:rsid w:val="008A4E2A"/>
    <w:rsid w:val="008A5408"/>
    <w:rsid w:val="008A7A27"/>
    <w:rsid w:val="008A7B6A"/>
    <w:rsid w:val="008B048F"/>
    <w:rsid w:val="008B169A"/>
    <w:rsid w:val="008B2D92"/>
    <w:rsid w:val="008B3526"/>
    <w:rsid w:val="008B37C3"/>
    <w:rsid w:val="008B3FF5"/>
    <w:rsid w:val="008B475F"/>
    <w:rsid w:val="008B54A8"/>
    <w:rsid w:val="008B5E25"/>
    <w:rsid w:val="008C04FC"/>
    <w:rsid w:val="008C1EE9"/>
    <w:rsid w:val="008C23DF"/>
    <w:rsid w:val="008C296C"/>
    <w:rsid w:val="008C2B01"/>
    <w:rsid w:val="008C3D50"/>
    <w:rsid w:val="008C4BA9"/>
    <w:rsid w:val="008C5AB9"/>
    <w:rsid w:val="008C5D8A"/>
    <w:rsid w:val="008C600C"/>
    <w:rsid w:val="008C7B5D"/>
    <w:rsid w:val="008C7D71"/>
    <w:rsid w:val="008D0307"/>
    <w:rsid w:val="008D10CC"/>
    <w:rsid w:val="008D1765"/>
    <w:rsid w:val="008D1B43"/>
    <w:rsid w:val="008D1E67"/>
    <w:rsid w:val="008D243F"/>
    <w:rsid w:val="008D2489"/>
    <w:rsid w:val="008D322A"/>
    <w:rsid w:val="008D3771"/>
    <w:rsid w:val="008D3B22"/>
    <w:rsid w:val="008D3C04"/>
    <w:rsid w:val="008D4B53"/>
    <w:rsid w:val="008D4FCA"/>
    <w:rsid w:val="008D5083"/>
    <w:rsid w:val="008D5A2B"/>
    <w:rsid w:val="008D6C53"/>
    <w:rsid w:val="008D6F21"/>
    <w:rsid w:val="008E0B97"/>
    <w:rsid w:val="008E0CA9"/>
    <w:rsid w:val="008E18FC"/>
    <w:rsid w:val="008E1927"/>
    <w:rsid w:val="008E1B34"/>
    <w:rsid w:val="008E2D3A"/>
    <w:rsid w:val="008E3FA6"/>
    <w:rsid w:val="008E5059"/>
    <w:rsid w:val="008E5C8B"/>
    <w:rsid w:val="008E6248"/>
    <w:rsid w:val="008E725E"/>
    <w:rsid w:val="008E7762"/>
    <w:rsid w:val="008E7D71"/>
    <w:rsid w:val="008F1362"/>
    <w:rsid w:val="008F1D16"/>
    <w:rsid w:val="008F238A"/>
    <w:rsid w:val="008F3430"/>
    <w:rsid w:val="008F4FF0"/>
    <w:rsid w:val="008F51C3"/>
    <w:rsid w:val="008F71AB"/>
    <w:rsid w:val="00900540"/>
    <w:rsid w:val="00902B4B"/>
    <w:rsid w:val="0090334E"/>
    <w:rsid w:val="00903814"/>
    <w:rsid w:val="00904203"/>
    <w:rsid w:val="00904CE9"/>
    <w:rsid w:val="00905D56"/>
    <w:rsid w:val="00905FC2"/>
    <w:rsid w:val="009064AC"/>
    <w:rsid w:val="009068B8"/>
    <w:rsid w:val="00906AC7"/>
    <w:rsid w:val="00907197"/>
    <w:rsid w:val="0090775F"/>
    <w:rsid w:val="00907A82"/>
    <w:rsid w:val="0091092D"/>
    <w:rsid w:val="009109B7"/>
    <w:rsid w:val="00910DEA"/>
    <w:rsid w:val="009118F5"/>
    <w:rsid w:val="00912439"/>
    <w:rsid w:val="00913679"/>
    <w:rsid w:val="00914B50"/>
    <w:rsid w:val="00916E93"/>
    <w:rsid w:val="00917A72"/>
    <w:rsid w:val="0092063D"/>
    <w:rsid w:val="0092196B"/>
    <w:rsid w:val="00921B33"/>
    <w:rsid w:val="00923E65"/>
    <w:rsid w:val="00925518"/>
    <w:rsid w:val="00925806"/>
    <w:rsid w:val="00926877"/>
    <w:rsid w:val="00927157"/>
    <w:rsid w:val="00927755"/>
    <w:rsid w:val="00930577"/>
    <w:rsid w:val="00930628"/>
    <w:rsid w:val="00930C37"/>
    <w:rsid w:val="00931905"/>
    <w:rsid w:val="009322C2"/>
    <w:rsid w:val="009337BB"/>
    <w:rsid w:val="009339F3"/>
    <w:rsid w:val="0093573D"/>
    <w:rsid w:val="00935858"/>
    <w:rsid w:val="00936150"/>
    <w:rsid w:val="00936FC2"/>
    <w:rsid w:val="00937032"/>
    <w:rsid w:val="009376E5"/>
    <w:rsid w:val="009417D3"/>
    <w:rsid w:val="0094195B"/>
    <w:rsid w:val="0094200B"/>
    <w:rsid w:val="00942886"/>
    <w:rsid w:val="009428F3"/>
    <w:rsid w:val="00944A7C"/>
    <w:rsid w:val="00945039"/>
    <w:rsid w:val="00945562"/>
    <w:rsid w:val="00945BA5"/>
    <w:rsid w:val="00946AFA"/>
    <w:rsid w:val="00946F2C"/>
    <w:rsid w:val="00951955"/>
    <w:rsid w:val="00952392"/>
    <w:rsid w:val="00953533"/>
    <w:rsid w:val="0095473B"/>
    <w:rsid w:val="00955971"/>
    <w:rsid w:val="009559F5"/>
    <w:rsid w:val="0095681B"/>
    <w:rsid w:val="00956D40"/>
    <w:rsid w:val="0095770A"/>
    <w:rsid w:val="00957D27"/>
    <w:rsid w:val="00960BAE"/>
    <w:rsid w:val="00960F03"/>
    <w:rsid w:val="00962ED5"/>
    <w:rsid w:val="0096326E"/>
    <w:rsid w:val="0096330C"/>
    <w:rsid w:val="0096336A"/>
    <w:rsid w:val="00963A70"/>
    <w:rsid w:val="00963B0A"/>
    <w:rsid w:val="00963ED5"/>
    <w:rsid w:val="00965543"/>
    <w:rsid w:val="009664D2"/>
    <w:rsid w:val="00967B86"/>
    <w:rsid w:val="00970A95"/>
    <w:rsid w:val="00971867"/>
    <w:rsid w:val="00971EB6"/>
    <w:rsid w:val="00972442"/>
    <w:rsid w:val="00973439"/>
    <w:rsid w:val="0097423A"/>
    <w:rsid w:val="00975532"/>
    <w:rsid w:val="009801B7"/>
    <w:rsid w:val="009807ED"/>
    <w:rsid w:val="00980B61"/>
    <w:rsid w:val="00981BE9"/>
    <w:rsid w:val="00982A15"/>
    <w:rsid w:val="009830FD"/>
    <w:rsid w:val="009831BA"/>
    <w:rsid w:val="00983B04"/>
    <w:rsid w:val="00985081"/>
    <w:rsid w:val="00985872"/>
    <w:rsid w:val="009868B6"/>
    <w:rsid w:val="0098724F"/>
    <w:rsid w:val="0099058F"/>
    <w:rsid w:val="00990CB2"/>
    <w:rsid w:val="00991C25"/>
    <w:rsid w:val="00994288"/>
    <w:rsid w:val="0099460A"/>
    <w:rsid w:val="00995068"/>
    <w:rsid w:val="009950BB"/>
    <w:rsid w:val="00997020"/>
    <w:rsid w:val="009A06CC"/>
    <w:rsid w:val="009A1037"/>
    <w:rsid w:val="009A1127"/>
    <w:rsid w:val="009A2798"/>
    <w:rsid w:val="009A2951"/>
    <w:rsid w:val="009A43ED"/>
    <w:rsid w:val="009A49CB"/>
    <w:rsid w:val="009A57E1"/>
    <w:rsid w:val="009A595D"/>
    <w:rsid w:val="009A68F3"/>
    <w:rsid w:val="009B063C"/>
    <w:rsid w:val="009B0D0D"/>
    <w:rsid w:val="009B14D0"/>
    <w:rsid w:val="009B2C49"/>
    <w:rsid w:val="009B2E1E"/>
    <w:rsid w:val="009B4A4F"/>
    <w:rsid w:val="009B4FA3"/>
    <w:rsid w:val="009B543F"/>
    <w:rsid w:val="009B5535"/>
    <w:rsid w:val="009B5A47"/>
    <w:rsid w:val="009B64F6"/>
    <w:rsid w:val="009B68E0"/>
    <w:rsid w:val="009B79CF"/>
    <w:rsid w:val="009B7BD3"/>
    <w:rsid w:val="009C0166"/>
    <w:rsid w:val="009C02A6"/>
    <w:rsid w:val="009C03F0"/>
    <w:rsid w:val="009C178F"/>
    <w:rsid w:val="009C1CF2"/>
    <w:rsid w:val="009C210D"/>
    <w:rsid w:val="009C40E9"/>
    <w:rsid w:val="009C4F93"/>
    <w:rsid w:val="009C5317"/>
    <w:rsid w:val="009C572A"/>
    <w:rsid w:val="009C6ADF"/>
    <w:rsid w:val="009C7333"/>
    <w:rsid w:val="009D03C4"/>
    <w:rsid w:val="009D17D3"/>
    <w:rsid w:val="009D19C6"/>
    <w:rsid w:val="009D5F26"/>
    <w:rsid w:val="009D69B5"/>
    <w:rsid w:val="009D6C1E"/>
    <w:rsid w:val="009D7FE0"/>
    <w:rsid w:val="009E09A3"/>
    <w:rsid w:val="009E0E3E"/>
    <w:rsid w:val="009E1040"/>
    <w:rsid w:val="009E12DA"/>
    <w:rsid w:val="009E1539"/>
    <w:rsid w:val="009E2EC3"/>
    <w:rsid w:val="009E344D"/>
    <w:rsid w:val="009E354D"/>
    <w:rsid w:val="009E36D0"/>
    <w:rsid w:val="009E3789"/>
    <w:rsid w:val="009E3B1E"/>
    <w:rsid w:val="009E4484"/>
    <w:rsid w:val="009E4C21"/>
    <w:rsid w:val="009E4D2B"/>
    <w:rsid w:val="009F01E2"/>
    <w:rsid w:val="009F0855"/>
    <w:rsid w:val="009F1F4A"/>
    <w:rsid w:val="009F2C17"/>
    <w:rsid w:val="009F34C3"/>
    <w:rsid w:val="009F351E"/>
    <w:rsid w:val="009F3917"/>
    <w:rsid w:val="009F4567"/>
    <w:rsid w:val="009F4F7F"/>
    <w:rsid w:val="009F4FC2"/>
    <w:rsid w:val="009F6BFF"/>
    <w:rsid w:val="00A005F1"/>
    <w:rsid w:val="00A008E6"/>
    <w:rsid w:val="00A00DFB"/>
    <w:rsid w:val="00A02045"/>
    <w:rsid w:val="00A02658"/>
    <w:rsid w:val="00A02888"/>
    <w:rsid w:val="00A02BB3"/>
    <w:rsid w:val="00A032C5"/>
    <w:rsid w:val="00A033EB"/>
    <w:rsid w:val="00A039E6"/>
    <w:rsid w:val="00A03A9E"/>
    <w:rsid w:val="00A03D7C"/>
    <w:rsid w:val="00A03E4E"/>
    <w:rsid w:val="00A043A8"/>
    <w:rsid w:val="00A06F8E"/>
    <w:rsid w:val="00A07084"/>
    <w:rsid w:val="00A11146"/>
    <w:rsid w:val="00A1172C"/>
    <w:rsid w:val="00A12C65"/>
    <w:rsid w:val="00A12C76"/>
    <w:rsid w:val="00A1403A"/>
    <w:rsid w:val="00A14094"/>
    <w:rsid w:val="00A14109"/>
    <w:rsid w:val="00A151B2"/>
    <w:rsid w:val="00A154C3"/>
    <w:rsid w:val="00A1652C"/>
    <w:rsid w:val="00A16641"/>
    <w:rsid w:val="00A176E8"/>
    <w:rsid w:val="00A20253"/>
    <w:rsid w:val="00A213EF"/>
    <w:rsid w:val="00A21A58"/>
    <w:rsid w:val="00A22AD9"/>
    <w:rsid w:val="00A244DE"/>
    <w:rsid w:val="00A245AF"/>
    <w:rsid w:val="00A24EB8"/>
    <w:rsid w:val="00A25069"/>
    <w:rsid w:val="00A25C7A"/>
    <w:rsid w:val="00A3053B"/>
    <w:rsid w:val="00A309F2"/>
    <w:rsid w:val="00A314C1"/>
    <w:rsid w:val="00A32A7D"/>
    <w:rsid w:val="00A33292"/>
    <w:rsid w:val="00A3382D"/>
    <w:rsid w:val="00A35212"/>
    <w:rsid w:val="00A3589C"/>
    <w:rsid w:val="00A367A6"/>
    <w:rsid w:val="00A37656"/>
    <w:rsid w:val="00A40EE7"/>
    <w:rsid w:val="00A416EB"/>
    <w:rsid w:val="00A41AFD"/>
    <w:rsid w:val="00A41BBD"/>
    <w:rsid w:val="00A42EE0"/>
    <w:rsid w:val="00A435C7"/>
    <w:rsid w:val="00A43DA1"/>
    <w:rsid w:val="00A44403"/>
    <w:rsid w:val="00A4569A"/>
    <w:rsid w:val="00A45955"/>
    <w:rsid w:val="00A45E59"/>
    <w:rsid w:val="00A460A6"/>
    <w:rsid w:val="00A46F35"/>
    <w:rsid w:val="00A473AA"/>
    <w:rsid w:val="00A507F1"/>
    <w:rsid w:val="00A513C5"/>
    <w:rsid w:val="00A51832"/>
    <w:rsid w:val="00A56102"/>
    <w:rsid w:val="00A569CF"/>
    <w:rsid w:val="00A56F77"/>
    <w:rsid w:val="00A570B5"/>
    <w:rsid w:val="00A57982"/>
    <w:rsid w:val="00A57B5B"/>
    <w:rsid w:val="00A603EE"/>
    <w:rsid w:val="00A605F0"/>
    <w:rsid w:val="00A646E3"/>
    <w:rsid w:val="00A65CE4"/>
    <w:rsid w:val="00A660D5"/>
    <w:rsid w:val="00A6693E"/>
    <w:rsid w:val="00A66977"/>
    <w:rsid w:val="00A66E94"/>
    <w:rsid w:val="00A66FC1"/>
    <w:rsid w:val="00A7001F"/>
    <w:rsid w:val="00A70202"/>
    <w:rsid w:val="00A70566"/>
    <w:rsid w:val="00A70E32"/>
    <w:rsid w:val="00A73ED0"/>
    <w:rsid w:val="00A746A0"/>
    <w:rsid w:val="00A75431"/>
    <w:rsid w:val="00A7616A"/>
    <w:rsid w:val="00A761C0"/>
    <w:rsid w:val="00A76ADA"/>
    <w:rsid w:val="00A775FD"/>
    <w:rsid w:val="00A80398"/>
    <w:rsid w:val="00A81889"/>
    <w:rsid w:val="00A81B01"/>
    <w:rsid w:val="00A81FAC"/>
    <w:rsid w:val="00A8294E"/>
    <w:rsid w:val="00A82B50"/>
    <w:rsid w:val="00A82E1A"/>
    <w:rsid w:val="00A84646"/>
    <w:rsid w:val="00A85B23"/>
    <w:rsid w:val="00A86564"/>
    <w:rsid w:val="00A86B95"/>
    <w:rsid w:val="00A87319"/>
    <w:rsid w:val="00A906B4"/>
    <w:rsid w:val="00A921D5"/>
    <w:rsid w:val="00A92D58"/>
    <w:rsid w:val="00A93625"/>
    <w:rsid w:val="00A951F9"/>
    <w:rsid w:val="00A96C9C"/>
    <w:rsid w:val="00A96DCF"/>
    <w:rsid w:val="00AA0F96"/>
    <w:rsid w:val="00AA10D9"/>
    <w:rsid w:val="00AA1548"/>
    <w:rsid w:val="00AA20DA"/>
    <w:rsid w:val="00AA237A"/>
    <w:rsid w:val="00AA29ED"/>
    <w:rsid w:val="00AA2BB3"/>
    <w:rsid w:val="00AA37AD"/>
    <w:rsid w:val="00AA3BC2"/>
    <w:rsid w:val="00AA3C78"/>
    <w:rsid w:val="00AA506A"/>
    <w:rsid w:val="00AA5840"/>
    <w:rsid w:val="00AA64A2"/>
    <w:rsid w:val="00AA7366"/>
    <w:rsid w:val="00AB101A"/>
    <w:rsid w:val="00AB155A"/>
    <w:rsid w:val="00AB28EA"/>
    <w:rsid w:val="00AB2CE4"/>
    <w:rsid w:val="00AB4853"/>
    <w:rsid w:val="00AB4B05"/>
    <w:rsid w:val="00AB4B32"/>
    <w:rsid w:val="00AB52C1"/>
    <w:rsid w:val="00AB6234"/>
    <w:rsid w:val="00AC0539"/>
    <w:rsid w:val="00AC1BC4"/>
    <w:rsid w:val="00AC3A82"/>
    <w:rsid w:val="00AC42FD"/>
    <w:rsid w:val="00AC4C9E"/>
    <w:rsid w:val="00AC5680"/>
    <w:rsid w:val="00AC5D7D"/>
    <w:rsid w:val="00AC5DE3"/>
    <w:rsid w:val="00AC7598"/>
    <w:rsid w:val="00AC7BF3"/>
    <w:rsid w:val="00AD0752"/>
    <w:rsid w:val="00AD0789"/>
    <w:rsid w:val="00AD1E1B"/>
    <w:rsid w:val="00AD21A2"/>
    <w:rsid w:val="00AD3487"/>
    <w:rsid w:val="00AD4347"/>
    <w:rsid w:val="00AD5DCF"/>
    <w:rsid w:val="00AD62B8"/>
    <w:rsid w:val="00AD688E"/>
    <w:rsid w:val="00AE00C7"/>
    <w:rsid w:val="00AE032F"/>
    <w:rsid w:val="00AE05C1"/>
    <w:rsid w:val="00AE0CEE"/>
    <w:rsid w:val="00AE11E2"/>
    <w:rsid w:val="00AE1AB4"/>
    <w:rsid w:val="00AE280C"/>
    <w:rsid w:val="00AE2F6C"/>
    <w:rsid w:val="00AE5957"/>
    <w:rsid w:val="00AE73C0"/>
    <w:rsid w:val="00AE77D3"/>
    <w:rsid w:val="00AE7AED"/>
    <w:rsid w:val="00AE7E84"/>
    <w:rsid w:val="00AE7F3F"/>
    <w:rsid w:val="00AF0EDB"/>
    <w:rsid w:val="00AF1680"/>
    <w:rsid w:val="00AF1AF7"/>
    <w:rsid w:val="00AF314A"/>
    <w:rsid w:val="00AF31E4"/>
    <w:rsid w:val="00AF576F"/>
    <w:rsid w:val="00AF641F"/>
    <w:rsid w:val="00B00F82"/>
    <w:rsid w:val="00B019DD"/>
    <w:rsid w:val="00B02A38"/>
    <w:rsid w:val="00B02B64"/>
    <w:rsid w:val="00B02F2E"/>
    <w:rsid w:val="00B039FC"/>
    <w:rsid w:val="00B03AB6"/>
    <w:rsid w:val="00B03DDA"/>
    <w:rsid w:val="00B04A78"/>
    <w:rsid w:val="00B04D02"/>
    <w:rsid w:val="00B07B60"/>
    <w:rsid w:val="00B104EF"/>
    <w:rsid w:val="00B10C6E"/>
    <w:rsid w:val="00B11288"/>
    <w:rsid w:val="00B118C3"/>
    <w:rsid w:val="00B11B4D"/>
    <w:rsid w:val="00B12FBA"/>
    <w:rsid w:val="00B14B4B"/>
    <w:rsid w:val="00B164B3"/>
    <w:rsid w:val="00B20E6F"/>
    <w:rsid w:val="00B214E4"/>
    <w:rsid w:val="00B22310"/>
    <w:rsid w:val="00B2443F"/>
    <w:rsid w:val="00B24730"/>
    <w:rsid w:val="00B24819"/>
    <w:rsid w:val="00B24AF0"/>
    <w:rsid w:val="00B24DC3"/>
    <w:rsid w:val="00B24F0B"/>
    <w:rsid w:val="00B25057"/>
    <w:rsid w:val="00B259CF"/>
    <w:rsid w:val="00B26665"/>
    <w:rsid w:val="00B266BA"/>
    <w:rsid w:val="00B2679D"/>
    <w:rsid w:val="00B26863"/>
    <w:rsid w:val="00B26A38"/>
    <w:rsid w:val="00B26FDD"/>
    <w:rsid w:val="00B27525"/>
    <w:rsid w:val="00B30B76"/>
    <w:rsid w:val="00B31600"/>
    <w:rsid w:val="00B32A5A"/>
    <w:rsid w:val="00B33690"/>
    <w:rsid w:val="00B33FBD"/>
    <w:rsid w:val="00B34AF1"/>
    <w:rsid w:val="00B35990"/>
    <w:rsid w:val="00B35E9E"/>
    <w:rsid w:val="00B36659"/>
    <w:rsid w:val="00B36E95"/>
    <w:rsid w:val="00B374FB"/>
    <w:rsid w:val="00B37E9C"/>
    <w:rsid w:val="00B40CC6"/>
    <w:rsid w:val="00B40E77"/>
    <w:rsid w:val="00B410C9"/>
    <w:rsid w:val="00B41990"/>
    <w:rsid w:val="00B428F0"/>
    <w:rsid w:val="00B42E83"/>
    <w:rsid w:val="00B43796"/>
    <w:rsid w:val="00B43A0E"/>
    <w:rsid w:val="00B464D0"/>
    <w:rsid w:val="00B47723"/>
    <w:rsid w:val="00B47A74"/>
    <w:rsid w:val="00B47BC4"/>
    <w:rsid w:val="00B50D59"/>
    <w:rsid w:val="00B50F44"/>
    <w:rsid w:val="00B52228"/>
    <w:rsid w:val="00B526A7"/>
    <w:rsid w:val="00B52796"/>
    <w:rsid w:val="00B53690"/>
    <w:rsid w:val="00B55837"/>
    <w:rsid w:val="00B558D3"/>
    <w:rsid w:val="00B55A2E"/>
    <w:rsid w:val="00B601A4"/>
    <w:rsid w:val="00B60B26"/>
    <w:rsid w:val="00B60D2B"/>
    <w:rsid w:val="00B61B00"/>
    <w:rsid w:val="00B61FEA"/>
    <w:rsid w:val="00B62C2E"/>
    <w:rsid w:val="00B63FE0"/>
    <w:rsid w:val="00B64D52"/>
    <w:rsid w:val="00B65451"/>
    <w:rsid w:val="00B666CD"/>
    <w:rsid w:val="00B70C7B"/>
    <w:rsid w:val="00B70F75"/>
    <w:rsid w:val="00B74AD6"/>
    <w:rsid w:val="00B75347"/>
    <w:rsid w:val="00B77275"/>
    <w:rsid w:val="00B80A08"/>
    <w:rsid w:val="00B810DF"/>
    <w:rsid w:val="00B83ECC"/>
    <w:rsid w:val="00B83F32"/>
    <w:rsid w:val="00B84AEF"/>
    <w:rsid w:val="00B87F78"/>
    <w:rsid w:val="00B91308"/>
    <w:rsid w:val="00B96008"/>
    <w:rsid w:val="00B97502"/>
    <w:rsid w:val="00B97AFA"/>
    <w:rsid w:val="00BA0746"/>
    <w:rsid w:val="00BA129B"/>
    <w:rsid w:val="00BA2BBF"/>
    <w:rsid w:val="00BA3B85"/>
    <w:rsid w:val="00BA3C50"/>
    <w:rsid w:val="00BA5608"/>
    <w:rsid w:val="00BA5C2E"/>
    <w:rsid w:val="00BA5E1E"/>
    <w:rsid w:val="00BA7425"/>
    <w:rsid w:val="00BA7931"/>
    <w:rsid w:val="00BB04C5"/>
    <w:rsid w:val="00BB08CE"/>
    <w:rsid w:val="00BB2672"/>
    <w:rsid w:val="00BB2A55"/>
    <w:rsid w:val="00BB2C99"/>
    <w:rsid w:val="00BB2F36"/>
    <w:rsid w:val="00BB3AFA"/>
    <w:rsid w:val="00BB59C1"/>
    <w:rsid w:val="00BB5E6B"/>
    <w:rsid w:val="00BB7371"/>
    <w:rsid w:val="00BB746A"/>
    <w:rsid w:val="00BB797F"/>
    <w:rsid w:val="00BB7A4F"/>
    <w:rsid w:val="00BB7F4F"/>
    <w:rsid w:val="00BC2580"/>
    <w:rsid w:val="00BC369B"/>
    <w:rsid w:val="00BC3D00"/>
    <w:rsid w:val="00BC4CDE"/>
    <w:rsid w:val="00BC53F9"/>
    <w:rsid w:val="00BC6576"/>
    <w:rsid w:val="00BC7195"/>
    <w:rsid w:val="00BC78DC"/>
    <w:rsid w:val="00BD14A4"/>
    <w:rsid w:val="00BD634C"/>
    <w:rsid w:val="00BD7D91"/>
    <w:rsid w:val="00BE0FC2"/>
    <w:rsid w:val="00BE104E"/>
    <w:rsid w:val="00BE39BF"/>
    <w:rsid w:val="00BE469E"/>
    <w:rsid w:val="00BE46DA"/>
    <w:rsid w:val="00BE72BD"/>
    <w:rsid w:val="00BE7987"/>
    <w:rsid w:val="00BF22B5"/>
    <w:rsid w:val="00BF2F6A"/>
    <w:rsid w:val="00BF3187"/>
    <w:rsid w:val="00BF3229"/>
    <w:rsid w:val="00BF7420"/>
    <w:rsid w:val="00BF78F8"/>
    <w:rsid w:val="00BF7D65"/>
    <w:rsid w:val="00C032D1"/>
    <w:rsid w:val="00C036BE"/>
    <w:rsid w:val="00C047C8"/>
    <w:rsid w:val="00C04A1D"/>
    <w:rsid w:val="00C05BB0"/>
    <w:rsid w:val="00C06561"/>
    <w:rsid w:val="00C06A60"/>
    <w:rsid w:val="00C074C9"/>
    <w:rsid w:val="00C074DC"/>
    <w:rsid w:val="00C07699"/>
    <w:rsid w:val="00C1046A"/>
    <w:rsid w:val="00C114DE"/>
    <w:rsid w:val="00C11F3C"/>
    <w:rsid w:val="00C13514"/>
    <w:rsid w:val="00C13C2D"/>
    <w:rsid w:val="00C1450B"/>
    <w:rsid w:val="00C16814"/>
    <w:rsid w:val="00C16EAC"/>
    <w:rsid w:val="00C17923"/>
    <w:rsid w:val="00C17DDE"/>
    <w:rsid w:val="00C2067A"/>
    <w:rsid w:val="00C21831"/>
    <w:rsid w:val="00C22A5A"/>
    <w:rsid w:val="00C23544"/>
    <w:rsid w:val="00C23F1F"/>
    <w:rsid w:val="00C24056"/>
    <w:rsid w:val="00C26109"/>
    <w:rsid w:val="00C263B8"/>
    <w:rsid w:val="00C26641"/>
    <w:rsid w:val="00C26685"/>
    <w:rsid w:val="00C30DE5"/>
    <w:rsid w:val="00C30E6B"/>
    <w:rsid w:val="00C30EAF"/>
    <w:rsid w:val="00C32116"/>
    <w:rsid w:val="00C321F0"/>
    <w:rsid w:val="00C32539"/>
    <w:rsid w:val="00C34D89"/>
    <w:rsid w:val="00C3526A"/>
    <w:rsid w:val="00C352C7"/>
    <w:rsid w:val="00C371F3"/>
    <w:rsid w:val="00C379D4"/>
    <w:rsid w:val="00C42E2F"/>
    <w:rsid w:val="00C433C8"/>
    <w:rsid w:val="00C433D8"/>
    <w:rsid w:val="00C43450"/>
    <w:rsid w:val="00C43F29"/>
    <w:rsid w:val="00C444C7"/>
    <w:rsid w:val="00C45813"/>
    <w:rsid w:val="00C47D17"/>
    <w:rsid w:val="00C51662"/>
    <w:rsid w:val="00C54CDD"/>
    <w:rsid w:val="00C5517E"/>
    <w:rsid w:val="00C55FA4"/>
    <w:rsid w:val="00C605A8"/>
    <w:rsid w:val="00C60B23"/>
    <w:rsid w:val="00C60B90"/>
    <w:rsid w:val="00C639D2"/>
    <w:rsid w:val="00C63ECD"/>
    <w:rsid w:val="00C64001"/>
    <w:rsid w:val="00C64321"/>
    <w:rsid w:val="00C66557"/>
    <w:rsid w:val="00C66721"/>
    <w:rsid w:val="00C67511"/>
    <w:rsid w:val="00C709ED"/>
    <w:rsid w:val="00C7133A"/>
    <w:rsid w:val="00C71B89"/>
    <w:rsid w:val="00C71E78"/>
    <w:rsid w:val="00C7202C"/>
    <w:rsid w:val="00C7290F"/>
    <w:rsid w:val="00C73B65"/>
    <w:rsid w:val="00C73BC1"/>
    <w:rsid w:val="00C75691"/>
    <w:rsid w:val="00C76173"/>
    <w:rsid w:val="00C76268"/>
    <w:rsid w:val="00C7711C"/>
    <w:rsid w:val="00C772A0"/>
    <w:rsid w:val="00C77645"/>
    <w:rsid w:val="00C77EE8"/>
    <w:rsid w:val="00C8424C"/>
    <w:rsid w:val="00C84E5A"/>
    <w:rsid w:val="00C84F93"/>
    <w:rsid w:val="00C86579"/>
    <w:rsid w:val="00C87DDE"/>
    <w:rsid w:val="00C90E1C"/>
    <w:rsid w:val="00C91928"/>
    <w:rsid w:val="00C93206"/>
    <w:rsid w:val="00C93D4C"/>
    <w:rsid w:val="00C946AE"/>
    <w:rsid w:val="00C96975"/>
    <w:rsid w:val="00C969D9"/>
    <w:rsid w:val="00C96C1B"/>
    <w:rsid w:val="00CA05BC"/>
    <w:rsid w:val="00CA086B"/>
    <w:rsid w:val="00CA1412"/>
    <w:rsid w:val="00CA1596"/>
    <w:rsid w:val="00CA3132"/>
    <w:rsid w:val="00CA4BFD"/>
    <w:rsid w:val="00CA5A25"/>
    <w:rsid w:val="00CA5DE4"/>
    <w:rsid w:val="00CA69A7"/>
    <w:rsid w:val="00CA7DA1"/>
    <w:rsid w:val="00CB01CD"/>
    <w:rsid w:val="00CB0B71"/>
    <w:rsid w:val="00CB0CAB"/>
    <w:rsid w:val="00CB0D75"/>
    <w:rsid w:val="00CB1A57"/>
    <w:rsid w:val="00CB2378"/>
    <w:rsid w:val="00CB2642"/>
    <w:rsid w:val="00CB2660"/>
    <w:rsid w:val="00CB3A4A"/>
    <w:rsid w:val="00CB466C"/>
    <w:rsid w:val="00CB47C8"/>
    <w:rsid w:val="00CB5815"/>
    <w:rsid w:val="00CB58D6"/>
    <w:rsid w:val="00CB6156"/>
    <w:rsid w:val="00CB7C34"/>
    <w:rsid w:val="00CC1220"/>
    <w:rsid w:val="00CC1C7C"/>
    <w:rsid w:val="00CC1CA1"/>
    <w:rsid w:val="00CC30BF"/>
    <w:rsid w:val="00CC3D3C"/>
    <w:rsid w:val="00CC4502"/>
    <w:rsid w:val="00CC47ED"/>
    <w:rsid w:val="00CC4CB8"/>
    <w:rsid w:val="00CC6415"/>
    <w:rsid w:val="00CC66FA"/>
    <w:rsid w:val="00CC777D"/>
    <w:rsid w:val="00CC7FA7"/>
    <w:rsid w:val="00CD030C"/>
    <w:rsid w:val="00CD10A8"/>
    <w:rsid w:val="00CD2237"/>
    <w:rsid w:val="00CD236C"/>
    <w:rsid w:val="00CD26A8"/>
    <w:rsid w:val="00CD2D1F"/>
    <w:rsid w:val="00CD2D8B"/>
    <w:rsid w:val="00CD3D05"/>
    <w:rsid w:val="00CD3E42"/>
    <w:rsid w:val="00CD4821"/>
    <w:rsid w:val="00CD4943"/>
    <w:rsid w:val="00CD62DC"/>
    <w:rsid w:val="00CD6A27"/>
    <w:rsid w:val="00CD7942"/>
    <w:rsid w:val="00CD7E7C"/>
    <w:rsid w:val="00CE176D"/>
    <w:rsid w:val="00CE21D7"/>
    <w:rsid w:val="00CE2627"/>
    <w:rsid w:val="00CE3B5E"/>
    <w:rsid w:val="00CE3B9B"/>
    <w:rsid w:val="00CE4DA6"/>
    <w:rsid w:val="00CE5195"/>
    <w:rsid w:val="00CE72B5"/>
    <w:rsid w:val="00CE7B57"/>
    <w:rsid w:val="00CF0080"/>
    <w:rsid w:val="00CF1C9C"/>
    <w:rsid w:val="00CF2644"/>
    <w:rsid w:val="00CF34E7"/>
    <w:rsid w:val="00CF5187"/>
    <w:rsid w:val="00CF5DCD"/>
    <w:rsid w:val="00CF6353"/>
    <w:rsid w:val="00CF75E4"/>
    <w:rsid w:val="00CF7A1F"/>
    <w:rsid w:val="00D0229B"/>
    <w:rsid w:val="00D0248B"/>
    <w:rsid w:val="00D0285D"/>
    <w:rsid w:val="00D02950"/>
    <w:rsid w:val="00D03E09"/>
    <w:rsid w:val="00D03F2E"/>
    <w:rsid w:val="00D05DC9"/>
    <w:rsid w:val="00D05F00"/>
    <w:rsid w:val="00D06425"/>
    <w:rsid w:val="00D06A2E"/>
    <w:rsid w:val="00D1026D"/>
    <w:rsid w:val="00D102DC"/>
    <w:rsid w:val="00D106B6"/>
    <w:rsid w:val="00D10EEB"/>
    <w:rsid w:val="00D11E73"/>
    <w:rsid w:val="00D13170"/>
    <w:rsid w:val="00D13671"/>
    <w:rsid w:val="00D14810"/>
    <w:rsid w:val="00D15764"/>
    <w:rsid w:val="00D15F58"/>
    <w:rsid w:val="00D165B3"/>
    <w:rsid w:val="00D16772"/>
    <w:rsid w:val="00D16D05"/>
    <w:rsid w:val="00D1760C"/>
    <w:rsid w:val="00D17D2C"/>
    <w:rsid w:val="00D20063"/>
    <w:rsid w:val="00D2269E"/>
    <w:rsid w:val="00D22CC1"/>
    <w:rsid w:val="00D23939"/>
    <w:rsid w:val="00D247FB"/>
    <w:rsid w:val="00D248AD"/>
    <w:rsid w:val="00D26443"/>
    <w:rsid w:val="00D26634"/>
    <w:rsid w:val="00D270A3"/>
    <w:rsid w:val="00D276B0"/>
    <w:rsid w:val="00D30546"/>
    <w:rsid w:val="00D30E4E"/>
    <w:rsid w:val="00D322CE"/>
    <w:rsid w:val="00D329C2"/>
    <w:rsid w:val="00D3452A"/>
    <w:rsid w:val="00D34550"/>
    <w:rsid w:val="00D34706"/>
    <w:rsid w:val="00D358B9"/>
    <w:rsid w:val="00D35C46"/>
    <w:rsid w:val="00D36CAA"/>
    <w:rsid w:val="00D373FB"/>
    <w:rsid w:val="00D37F77"/>
    <w:rsid w:val="00D42DD4"/>
    <w:rsid w:val="00D436C7"/>
    <w:rsid w:val="00D458C2"/>
    <w:rsid w:val="00D45A07"/>
    <w:rsid w:val="00D472EC"/>
    <w:rsid w:val="00D47B76"/>
    <w:rsid w:val="00D501D9"/>
    <w:rsid w:val="00D5090F"/>
    <w:rsid w:val="00D51230"/>
    <w:rsid w:val="00D51B2F"/>
    <w:rsid w:val="00D51E15"/>
    <w:rsid w:val="00D52229"/>
    <w:rsid w:val="00D52EB5"/>
    <w:rsid w:val="00D54BDC"/>
    <w:rsid w:val="00D5566A"/>
    <w:rsid w:val="00D557DB"/>
    <w:rsid w:val="00D61487"/>
    <w:rsid w:val="00D6150D"/>
    <w:rsid w:val="00D62290"/>
    <w:rsid w:val="00D62A6D"/>
    <w:rsid w:val="00D639F2"/>
    <w:rsid w:val="00D64BF6"/>
    <w:rsid w:val="00D64D59"/>
    <w:rsid w:val="00D65584"/>
    <w:rsid w:val="00D65795"/>
    <w:rsid w:val="00D67431"/>
    <w:rsid w:val="00D674BD"/>
    <w:rsid w:val="00D705C4"/>
    <w:rsid w:val="00D706B0"/>
    <w:rsid w:val="00D70968"/>
    <w:rsid w:val="00D710C3"/>
    <w:rsid w:val="00D751B5"/>
    <w:rsid w:val="00D765DF"/>
    <w:rsid w:val="00D76C62"/>
    <w:rsid w:val="00D808F9"/>
    <w:rsid w:val="00D81433"/>
    <w:rsid w:val="00D8269E"/>
    <w:rsid w:val="00D82C79"/>
    <w:rsid w:val="00D834EB"/>
    <w:rsid w:val="00D83B8A"/>
    <w:rsid w:val="00D8600B"/>
    <w:rsid w:val="00D907F8"/>
    <w:rsid w:val="00D90CA0"/>
    <w:rsid w:val="00D91339"/>
    <w:rsid w:val="00D91FF8"/>
    <w:rsid w:val="00D92B9C"/>
    <w:rsid w:val="00D9384D"/>
    <w:rsid w:val="00D94747"/>
    <w:rsid w:val="00D95186"/>
    <w:rsid w:val="00D95330"/>
    <w:rsid w:val="00D95A28"/>
    <w:rsid w:val="00D97C96"/>
    <w:rsid w:val="00D97CBB"/>
    <w:rsid w:val="00DA02FA"/>
    <w:rsid w:val="00DA08B4"/>
    <w:rsid w:val="00DA0BE6"/>
    <w:rsid w:val="00DA197E"/>
    <w:rsid w:val="00DA4F4C"/>
    <w:rsid w:val="00DA5327"/>
    <w:rsid w:val="00DA5D05"/>
    <w:rsid w:val="00DA63FC"/>
    <w:rsid w:val="00DA714A"/>
    <w:rsid w:val="00DB05F9"/>
    <w:rsid w:val="00DB17CC"/>
    <w:rsid w:val="00DB268F"/>
    <w:rsid w:val="00DB40EE"/>
    <w:rsid w:val="00DB47F7"/>
    <w:rsid w:val="00DB4AD0"/>
    <w:rsid w:val="00DB5153"/>
    <w:rsid w:val="00DB53C3"/>
    <w:rsid w:val="00DB62C5"/>
    <w:rsid w:val="00DB6E1D"/>
    <w:rsid w:val="00DC02D6"/>
    <w:rsid w:val="00DC0372"/>
    <w:rsid w:val="00DC0A2B"/>
    <w:rsid w:val="00DC3116"/>
    <w:rsid w:val="00DC34BD"/>
    <w:rsid w:val="00DC35EA"/>
    <w:rsid w:val="00DC3773"/>
    <w:rsid w:val="00DC399D"/>
    <w:rsid w:val="00DC4106"/>
    <w:rsid w:val="00DC4864"/>
    <w:rsid w:val="00DC4951"/>
    <w:rsid w:val="00DC57F2"/>
    <w:rsid w:val="00DC6721"/>
    <w:rsid w:val="00DC74F8"/>
    <w:rsid w:val="00DC78BC"/>
    <w:rsid w:val="00DC7A73"/>
    <w:rsid w:val="00DD0680"/>
    <w:rsid w:val="00DD147C"/>
    <w:rsid w:val="00DD15EE"/>
    <w:rsid w:val="00DD166F"/>
    <w:rsid w:val="00DD20D7"/>
    <w:rsid w:val="00DD2C86"/>
    <w:rsid w:val="00DD3049"/>
    <w:rsid w:val="00DD3097"/>
    <w:rsid w:val="00DD3853"/>
    <w:rsid w:val="00DD65AA"/>
    <w:rsid w:val="00DD759E"/>
    <w:rsid w:val="00DD7875"/>
    <w:rsid w:val="00DD7C00"/>
    <w:rsid w:val="00DE09CB"/>
    <w:rsid w:val="00DE1F6D"/>
    <w:rsid w:val="00DE21FF"/>
    <w:rsid w:val="00DE222E"/>
    <w:rsid w:val="00DE2CED"/>
    <w:rsid w:val="00DE34BD"/>
    <w:rsid w:val="00DE3864"/>
    <w:rsid w:val="00DE556E"/>
    <w:rsid w:val="00DE662A"/>
    <w:rsid w:val="00DE76F3"/>
    <w:rsid w:val="00DF0948"/>
    <w:rsid w:val="00DF1565"/>
    <w:rsid w:val="00DF21A9"/>
    <w:rsid w:val="00DF29F9"/>
    <w:rsid w:val="00DF3B73"/>
    <w:rsid w:val="00DF4DF2"/>
    <w:rsid w:val="00DF4F4B"/>
    <w:rsid w:val="00DF5BDF"/>
    <w:rsid w:val="00DF78BF"/>
    <w:rsid w:val="00E0092E"/>
    <w:rsid w:val="00E012C7"/>
    <w:rsid w:val="00E0294A"/>
    <w:rsid w:val="00E03139"/>
    <w:rsid w:val="00E047AE"/>
    <w:rsid w:val="00E051E9"/>
    <w:rsid w:val="00E064D9"/>
    <w:rsid w:val="00E06562"/>
    <w:rsid w:val="00E07BF2"/>
    <w:rsid w:val="00E109D8"/>
    <w:rsid w:val="00E12FFA"/>
    <w:rsid w:val="00E14004"/>
    <w:rsid w:val="00E15DCE"/>
    <w:rsid w:val="00E162FD"/>
    <w:rsid w:val="00E16BC2"/>
    <w:rsid w:val="00E17738"/>
    <w:rsid w:val="00E205EC"/>
    <w:rsid w:val="00E2104D"/>
    <w:rsid w:val="00E21FF7"/>
    <w:rsid w:val="00E22C08"/>
    <w:rsid w:val="00E22C7B"/>
    <w:rsid w:val="00E22E33"/>
    <w:rsid w:val="00E2383A"/>
    <w:rsid w:val="00E23DB2"/>
    <w:rsid w:val="00E251C6"/>
    <w:rsid w:val="00E26434"/>
    <w:rsid w:val="00E31B19"/>
    <w:rsid w:val="00E330D5"/>
    <w:rsid w:val="00E3383F"/>
    <w:rsid w:val="00E33B12"/>
    <w:rsid w:val="00E34444"/>
    <w:rsid w:val="00E350C9"/>
    <w:rsid w:val="00E356BD"/>
    <w:rsid w:val="00E357C9"/>
    <w:rsid w:val="00E41890"/>
    <w:rsid w:val="00E42E9A"/>
    <w:rsid w:val="00E430FD"/>
    <w:rsid w:val="00E43686"/>
    <w:rsid w:val="00E43912"/>
    <w:rsid w:val="00E43DD0"/>
    <w:rsid w:val="00E43F96"/>
    <w:rsid w:val="00E4433B"/>
    <w:rsid w:val="00E448A6"/>
    <w:rsid w:val="00E44949"/>
    <w:rsid w:val="00E45F8E"/>
    <w:rsid w:val="00E45FA7"/>
    <w:rsid w:val="00E464DE"/>
    <w:rsid w:val="00E46DAC"/>
    <w:rsid w:val="00E47C64"/>
    <w:rsid w:val="00E50287"/>
    <w:rsid w:val="00E51DCE"/>
    <w:rsid w:val="00E5209C"/>
    <w:rsid w:val="00E520AF"/>
    <w:rsid w:val="00E53B9B"/>
    <w:rsid w:val="00E53C83"/>
    <w:rsid w:val="00E54109"/>
    <w:rsid w:val="00E54AC6"/>
    <w:rsid w:val="00E54BA9"/>
    <w:rsid w:val="00E55551"/>
    <w:rsid w:val="00E5657F"/>
    <w:rsid w:val="00E56EE2"/>
    <w:rsid w:val="00E57553"/>
    <w:rsid w:val="00E575AA"/>
    <w:rsid w:val="00E6114D"/>
    <w:rsid w:val="00E61362"/>
    <w:rsid w:val="00E6176C"/>
    <w:rsid w:val="00E61FA7"/>
    <w:rsid w:val="00E62282"/>
    <w:rsid w:val="00E62456"/>
    <w:rsid w:val="00E62DA9"/>
    <w:rsid w:val="00E63507"/>
    <w:rsid w:val="00E63741"/>
    <w:rsid w:val="00E637C4"/>
    <w:rsid w:val="00E6415B"/>
    <w:rsid w:val="00E651AE"/>
    <w:rsid w:val="00E66208"/>
    <w:rsid w:val="00E67916"/>
    <w:rsid w:val="00E7046C"/>
    <w:rsid w:val="00E716D3"/>
    <w:rsid w:val="00E718AE"/>
    <w:rsid w:val="00E723C1"/>
    <w:rsid w:val="00E731C8"/>
    <w:rsid w:val="00E735AC"/>
    <w:rsid w:val="00E74298"/>
    <w:rsid w:val="00E742C2"/>
    <w:rsid w:val="00E749F5"/>
    <w:rsid w:val="00E753F8"/>
    <w:rsid w:val="00E758B6"/>
    <w:rsid w:val="00E839DF"/>
    <w:rsid w:val="00E84B8E"/>
    <w:rsid w:val="00E85263"/>
    <w:rsid w:val="00E85FF1"/>
    <w:rsid w:val="00E86190"/>
    <w:rsid w:val="00E87CDF"/>
    <w:rsid w:val="00E87F83"/>
    <w:rsid w:val="00E92EA5"/>
    <w:rsid w:val="00E93BAC"/>
    <w:rsid w:val="00E947DC"/>
    <w:rsid w:val="00E95010"/>
    <w:rsid w:val="00E9526D"/>
    <w:rsid w:val="00E9617A"/>
    <w:rsid w:val="00E9771A"/>
    <w:rsid w:val="00EA2429"/>
    <w:rsid w:val="00EA2D24"/>
    <w:rsid w:val="00EA339C"/>
    <w:rsid w:val="00EA3B4B"/>
    <w:rsid w:val="00EA4696"/>
    <w:rsid w:val="00EA538E"/>
    <w:rsid w:val="00EA63CF"/>
    <w:rsid w:val="00EA66DC"/>
    <w:rsid w:val="00EA6C8A"/>
    <w:rsid w:val="00EB1C94"/>
    <w:rsid w:val="00EB20A3"/>
    <w:rsid w:val="00EB3BAE"/>
    <w:rsid w:val="00EB3BC2"/>
    <w:rsid w:val="00EB4114"/>
    <w:rsid w:val="00EB4FF5"/>
    <w:rsid w:val="00EB585A"/>
    <w:rsid w:val="00EB5F8D"/>
    <w:rsid w:val="00EB61A4"/>
    <w:rsid w:val="00EB77E0"/>
    <w:rsid w:val="00EB7894"/>
    <w:rsid w:val="00EC17E8"/>
    <w:rsid w:val="00EC200E"/>
    <w:rsid w:val="00EC28F8"/>
    <w:rsid w:val="00EC4433"/>
    <w:rsid w:val="00EC4619"/>
    <w:rsid w:val="00EC4A31"/>
    <w:rsid w:val="00EC6D2D"/>
    <w:rsid w:val="00EC7070"/>
    <w:rsid w:val="00ED38A3"/>
    <w:rsid w:val="00ED4EAA"/>
    <w:rsid w:val="00ED66E0"/>
    <w:rsid w:val="00ED6B13"/>
    <w:rsid w:val="00ED7C04"/>
    <w:rsid w:val="00EE046D"/>
    <w:rsid w:val="00EE0A6B"/>
    <w:rsid w:val="00EE1F58"/>
    <w:rsid w:val="00EE27CC"/>
    <w:rsid w:val="00EE28CE"/>
    <w:rsid w:val="00EE3C1A"/>
    <w:rsid w:val="00EE4590"/>
    <w:rsid w:val="00EE4A88"/>
    <w:rsid w:val="00EE6FBA"/>
    <w:rsid w:val="00EF0200"/>
    <w:rsid w:val="00EF0AC5"/>
    <w:rsid w:val="00EF0D3E"/>
    <w:rsid w:val="00EF0FF4"/>
    <w:rsid w:val="00EF1495"/>
    <w:rsid w:val="00EF1BA3"/>
    <w:rsid w:val="00EF1F17"/>
    <w:rsid w:val="00EF221F"/>
    <w:rsid w:val="00EF2E35"/>
    <w:rsid w:val="00EF32B5"/>
    <w:rsid w:val="00EF3863"/>
    <w:rsid w:val="00EF3E48"/>
    <w:rsid w:val="00EF4FF0"/>
    <w:rsid w:val="00EF54B8"/>
    <w:rsid w:val="00EF6BC8"/>
    <w:rsid w:val="00EF6BDF"/>
    <w:rsid w:val="00EF6D58"/>
    <w:rsid w:val="00F001BE"/>
    <w:rsid w:val="00F00F59"/>
    <w:rsid w:val="00F03BFE"/>
    <w:rsid w:val="00F04441"/>
    <w:rsid w:val="00F05C61"/>
    <w:rsid w:val="00F07AEF"/>
    <w:rsid w:val="00F1061C"/>
    <w:rsid w:val="00F10647"/>
    <w:rsid w:val="00F1132D"/>
    <w:rsid w:val="00F115E8"/>
    <w:rsid w:val="00F11BA1"/>
    <w:rsid w:val="00F12894"/>
    <w:rsid w:val="00F135F3"/>
    <w:rsid w:val="00F13643"/>
    <w:rsid w:val="00F15068"/>
    <w:rsid w:val="00F15568"/>
    <w:rsid w:val="00F158E4"/>
    <w:rsid w:val="00F15B0D"/>
    <w:rsid w:val="00F15CFD"/>
    <w:rsid w:val="00F16B2D"/>
    <w:rsid w:val="00F2229A"/>
    <w:rsid w:val="00F2273B"/>
    <w:rsid w:val="00F22C3B"/>
    <w:rsid w:val="00F2444B"/>
    <w:rsid w:val="00F2556E"/>
    <w:rsid w:val="00F25C03"/>
    <w:rsid w:val="00F261A6"/>
    <w:rsid w:val="00F2790B"/>
    <w:rsid w:val="00F31D17"/>
    <w:rsid w:val="00F32495"/>
    <w:rsid w:val="00F33AEC"/>
    <w:rsid w:val="00F34133"/>
    <w:rsid w:val="00F34F7F"/>
    <w:rsid w:val="00F35330"/>
    <w:rsid w:val="00F357D4"/>
    <w:rsid w:val="00F37AC3"/>
    <w:rsid w:val="00F4221B"/>
    <w:rsid w:val="00F42749"/>
    <w:rsid w:val="00F427CD"/>
    <w:rsid w:val="00F4286A"/>
    <w:rsid w:val="00F43113"/>
    <w:rsid w:val="00F43460"/>
    <w:rsid w:val="00F44F5F"/>
    <w:rsid w:val="00F45090"/>
    <w:rsid w:val="00F452CB"/>
    <w:rsid w:val="00F45880"/>
    <w:rsid w:val="00F45935"/>
    <w:rsid w:val="00F46E8C"/>
    <w:rsid w:val="00F46F20"/>
    <w:rsid w:val="00F46F67"/>
    <w:rsid w:val="00F47654"/>
    <w:rsid w:val="00F50BA3"/>
    <w:rsid w:val="00F51886"/>
    <w:rsid w:val="00F51A00"/>
    <w:rsid w:val="00F5234C"/>
    <w:rsid w:val="00F52AAA"/>
    <w:rsid w:val="00F543FB"/>
    <w:rsid w:val="00F55021"/>
    <w:rsid w:val="00F57DD2"/>
    <w:rsid w:val="00F60115"/>
    <w:rsid w:val="00F60ACB"/>
    <w:rsid w:val="00F60BD7"/>
    <w:rsid w:val="00F62157"/>
    <w:rsid w:val="00F62349"/>
    <w:rsid w:val="00F63D88"/>
    <w:rsid w:val="00F6466E"/>
    <w:rsid w:val="00F65D2B"/>
    <w:rsid w:val="00F6649F"/>
    <w:rsid w:val="00F66F83"/>
    <w:rsid w:val="00F66FDE"/>
    <w:rsid w:val="00F7015F"/>
    <w:rsid w:val="00F705E1"/>
    <w:rsid w:val="00F70923"/>
    <w:rsid w:val="00F7111C"/>
    <w:rsid w:val="00F71B8A"/>
    <w:rsid w:val="00F7310D"/>
    <w:rsid w:val="00F73AFC"/>
    <w:rsid w:val="00F73D18"/>
    <w:rsid w:val="00F74639"/>
    <w:rsid w:val="00F748D9"/>
    <w:rsid w:val="00F74AD4"/>
    <w:rsid w:val="00F75C65"/>
    <w:rsid w:val="00F75D6A"/>
    <w:rsid w:val="00F76ABF"/>
    <w:rsid w:val="00F77A1F"/>
    <w:rsid w:val="00F80B1D"/>
    <w:rsid w:val="00F81238"/>
    <w:rsid w:val="00F827E6"/>
    <w:rsid w:val="00F82E1A"/>
    <w:rsid w:val="00F82E4E"/>
    <w:rsid w:val="00F82EB0"/>
    <w:rsid w:val="00F82FFB"/>
    <w:rsid w:val="00F83531"/>
    <w:rsid w:val="00F83F00"/>
    <w:rsid w:val="00F8409A"/>
    <w:rsid w:val="00F8431F"/>
    <w:rsid w:val="00F846A4"/>
    <w:rsid w:val="00F8487E"/>
    <w:rsid w:val="00F86F38"/>
    <w:rsid w:val="00F9069E"/>
    <w:rsid w:val="00F911E1"/>
    <w:rsid w:val="00F92FEB"/>
    <w:rsid w:val="00F956A8"/>
    <w:rsid w:val="00F9682A"/>
    <w:rsid w:val="00F96F71"/>
    <w:rsid w:val="00FA052D"/>
    <w:rsid w:val="00FA1CAD"/>
    <w:rsid w:val="00FA2A0A"/>
    <w:rsid w:val="00FA3561"/>
    <w:rsid w:val="00FA3797"/>
    <w:rsid w:val="00FA3EA7"/>
    <w:rsid w:val="00FA54EC"/>
    <w:rsid w:val="00FA7CA4"/>
    <w:rsid w:val="00FB0270"/>
    <w:rsid w:val="00FB2A9C"/>
    <w:rsid w:val="00FB638E"/>
    <w:rsid w:val="00FB70F5"/>
    <w:rsid w:val="00FB7C04"/>
    <w:rsid w:val="00FC1027"/>
    <w:rsid w:val="00FC1AB6"/>
    <w:rsid w:val="00FC2409"/>
    <w:rsid w:val="00FC28CA"/>
    <w:rsid w:val="00FC4756"/>
    <w:rsid w:val="00FC58A6"/>
    <w:rsid w:val="00FC5FD3"/>
    <w:rsid w:val="00FC7AD2"/>
    <w:rsid w:val="00FD22D6"/>
    <w:rsid w:val="00FD2C83"/>
    <w:rsid w:val="00FD34E1"/>
    <w:rsid w:val="00FD37AA"/>
    <w:rsid w:val="00FD4EE6"/>
    <w:rsid w:val="00FD518E"/>
    <w:rsid w:val="00FD5D3B"/>
    <w:rsid w:val="00FD733F"/>
    <w:rsid w:val="00FE0496"/>
    <w:rsid w:val="00FE05A6"/>
    <w:rsid w:val="00FE0646"/>
    <w:rsid w:val="00FE096A"/>
    <w:rsid w:val="00FE0B9B"/>
    <w:rsid w:val="00FE1761"/>
    <w:rsid w:val="00FE44FC"/>
    <w:rsid w:val="00FE4BF4"/>
    <w:rsid w:val="00FE4BFE"/>
    <w:rsid w:val="00FE57F5"/>
    <w:rsid w:val="00FE584A"/>
    <w:rsid w:val="00FE7148"/>
    <w:rsid w:val="00FE71FA"/>
    <w:rsid w:val="00FE754F"/>
    <w:rsid w:val="00FF048D"/>
    <w:rsid w:val="00FF1846"/>
    <w:rsid w:val="00FF210A"/>
    <w:rsid w:val="00FF310C"/>
    <w:rsid w:val="00FF3422"/>
    <w:rsid w:val="00FF44B3"/>
    <w:rsid w:val="00FF6E30"/>
    <w:rsid w:val="00FF7155"/>
    <w:rsid w:val="00FF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F8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F8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EEBB4ADD2EA459114051D7AF5CD394690EFDDCE9089143B68F16A5A270E7081A3C2C4F2B85CE3D80E9BD622479AAD855E5C6C84CF46438D1F4236FF1g2i4G" TargetMode="External"/><Relationship Id="rId13" Type="http://schemas.openxmlformats.org/officeDocument/2006/relationships/hyperlink" Target="consultantplus://offline/ref=B1EEBB4ADD2EA459114051D7AF5CD394690EFDDCE9089143B68F16A5A270E7081A3C2C4F2B85CE3D80E9BD632379AAD855E5C6C84CF46438D1F4236FF1g2i4G" TargetMode="External"/><Relationship Id="rId18" Type="http://schemas.openxmlformats.org/officeDocument/2006/relationships/hyperlink" Target="consultantplus://offline/ref=B1EEBB4ADD2EA459114051D7AF5CD394690EFDDCE9089D46B78E13A5A270E7081A3C2C4F2B85CE3D80E9BD632178AAD855E5C6C84CF46438D1F4236FF1g2i4G" TargetMode="External"/><Relationship Id="rId26" Type="http://schemas.openxmlformats.org/officeDocument/2006/relationships/hyperlink" Target="file:///C:\Users\KOZACH~1\AppData\Local\Temp\ViewDir\&#1087;&#1086;&#1089;&#1090;1308(19881098_05_209-445_1308&#1085;_27_07_2022).DOCX" TargetMode="External"/><Relationship Id="rId39" Type="http://schemas.openxmlformats.org/officeDocument/2006/relationships/hyperlink" Target="consultantplus://offline/ref=B1EEBB4ADD2EA459114051D7AF5CD394690EFDDCE9089D44BE8C11A5A270E7081A3C2C4F2B85CE3D80E9BE642B7BAAD855E5C6C84CF46438D1F4236FF1g2i4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1EEBB4ADD2EA459114051D7AF5CD394690EFDDCE9089D46B78E13A5A270E7081A3C2C4F2B85CE3D80E9BD632A76AAD855E5C6C84CF46438D1F4236FF1g2i4G" TargetMode="External"/><Relationship Id="rId34" Type="http://schemas.openxmlformats.org/officeDocument/2006/relationships/hyperlink" Target="consultantplus://offline/ref=B1EEBB4ADD2EA459114051D7AF5CD394690EFDDCE9089D44BE8C11A5A270E7081A3C2C4F2B85CE3D80E9BE642B7EAAD855E5C6C84CF46438D1F4236FF1g2i4G" TargetMode="External"/><Relationship Id="rId42" Type="http://schemas.openxmlformats.org/officeDocument/2006/relationships/hyperlink" Target="consultantplus://offline/ref=B1EEBB4ADD2EA459114051D7AF5CD394690EFDDCE9089D44BE8C11A5A270E7081A3C2C4F2B85CE3D80E9BE642B7DAAD855E5C6C84CF46438D1F4236FF1g2i4G" TargetMode="External"/><Relationship Id="rId47" Type="http://schemas.openxmlformats.org/officeDocument/2006/relationships/theme" Target="theme/theme1.xml"/><Relationship Id="rId7" Type="http://schemas.openxmlformats.org/officeDocument/2006/relationships/hyperlink" Target="consultantplus://offline/ref=B1EEBB4ADD2EA459114051D7AF5CD394690EFDDCE9089143B68F16A5A270E7081A3C2C4F2B85CE3D80E9BB6C2B7DAAD855E5C6C84CF46438D1F4236FF1g2i4G" TargetMode="External"/><Relationship Id="rId12" Type="http://schemas.openxmlformats.org/officeDocument/2006/relationships/hyperlink" Target="consultantplus://offline/ref=B1EEBB4ADD2EA459114051D7AF5CD394690EFDDCE9089143B68F16A5A270E7081A3C2C4F2B85CE3D80E9BD63237BAAD855E5C6C84CF46438D1F4236FF1g2i4G" TargetMode="External"/><Relationship Id="rId17" Type="http://schemas.openxmlformats.org/officeDocument/2006/relationships/hyperlink" Target="consultantplus://offline/ref=B1EEBB4ADD2EA459114051D7AF5CD394690EFDDCE9089143B68F16A5A270E7081A3C2C4F2B85CE3D80E9BD63217AAAD855E5C6C84CF46438D1F4236FF1g2i4G" TargetMode="External"/><Relationship Id="rId25" Type="http://schemas.openxmlformats.org/officeDocument/2006/relationships/hyperlink" Target="file:///C:\Users\KOZACH~1\AppData\Local\Temp\ViewDir\&#1087;&#1086;&#1089;&#1090;1308(19881098_05_209-445_1308&#1085;_27_07_2022).DOCX" TargetMode="External"/><Relationship Id="rId33" Type="http://schemas.openxmlformats.org/officeDocument/2006/relationships/hyperlink" Target="consultantplus://offline/ref=B1EEBB4ADD2EA459114051D7AF5CD394690EFDDCE9089D44BE8C11A5A270E7081A3C2C4F2B85CE3D80E9BE642B7FAAD855E5C6C84CF46438D1F4236FF1g2i4G" TargetMode="External"/><Relationship Id="rId38" Type="http://schemas.openxmlformats.org/officeDocument/2006/relationships/hyperlink" Target="consultantplus://offline/ref=B1EEBB4ADD2EA459114051D7AF5CD394690EFDDCE9089D44BE8C11A5A270E7081A3C2C4F2B85CE3D80E9BE642B79AAD855E5C6C84CF46438D1F4236FF1g2i4G" TargetMode="External"/><Relationship Id="rId46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1EEBB4ADD2EA459114051D7AF5CD394690EFDDCE9089143B68F16A5A270E7081A3C2C4F2B85CE3D80E9BD63227CAAD855E5C6C84CF46438D1F4236FF1g2i4G" TargetMode="External"/><Relationship Id="rId20" Type="http://schemas.openxmlformats.org/officeDocument/2006/relationships/hyperlink" Target="consultantplus://offline/ref=B1EEBB4ADD2EA459114051D7AF5CD394690EFDDCE9089D46B78E13A5A270E7081A3C2C4F2B85CE3D80E9BD632B78AAD855E5C6C84CF46438D1F4236FF1g2i4G" TargetMode="External"/><Relationship Id="rId29" Type="http://schemas.openxmlformats.org/officeDocument/2006/relationships/hyperlink" Target="file:///C:\Users\KOZACH~1\AppData\Local\Temp\ViewDir\&#1087;&#1086;&#1089;&#1090;1308(19881098_05_209-445_1308&#1085;_27_07_2022).DOCX" TargetMode="External"/><Relationship Id="rId41" Type="http://schemas.openxmlformats.org/officeDocument/2006/relationships/hyperlink" Target="consultantplus://offline/ref=B1EEBB4ADD2EA459114051D7AF5CD394690EFDDCE9089D44BE8C11A5A270E7081A3C2C4F2B85CE3D80E9BE642B7FAAD855E5C6C84CF46438D1F4236FF1g2i4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1EEBB4ADD2EA459114051D7AF5CD394690EFDDCE9089D46B78E13A5A270E7081A3C2C4F2B85CE3D80E9BD63237CAAD855E5C6C84CF46438D1F4236FF1g2i4G" TargetMode="External"/><Relationship Id="rId11" Type="http://schemas.openxmlformats.org/officeDocument/2006/relationships/hyperlink" Target="consultantplus://offline/ref=B1EEBB4ADD2EA459114051D7AF5CD394690EFDDCE9089143B68F16A5A270E7081A3C2C4F2B85CE3D80E9BD63237DAAD855E5C6C84CF46438D1F4236FF1g2i4G" TargetMode="External"/><Relationship Id="rId24" Type="http://schemas.openxmlformats.org/officeDocument/2006/relationships/hyperlink" Target="file:///C:\Users\KOZACH~1\AppData\Local\Temp\ViewDir\&#1087;&#1086;&#1089;&#1090;1308(19881098_05_209-445_1308&#1085;_27_07_2022).DOCX" TargetMode="External"/><Relationship Id="rId32" Type="http://schemas.openxmlformats.org/officeDocument/2006/relationships/hyperlink" Target="consultantplus://offline/ref=B1EEBB4ADD2EA459114051D7AF5CD394690EFDDCE9089D44BE8C11A5A270E7081A3C2C4F2B85CE3D80E9BE642B7DAAD855E5C6C84CF46438D1F4236FF1g2i4G" TargetMode="External"/><Relationship Id="rId37" Type="http://schemas.openxmlformats.org/officeDocument/2006/relationships/hyperlink" Target="consultantplus://offline/ref=B1EEBB4ADD2EA459114051D7AF5CD394690EFDDCE9089D44BE8C11A5A270E7081A3C2C4F2B85CE3D80E9BE642B7BAAD855E5C6C84CF46438D1F4236FF1g2i4G" TargetMode="External"/><Relationship Id="rId40" Type="http://schemas.openxmlformats.org/officeDocument/2006/relationships/hyperlink" Target="consultantplus://offline/ref=B1EEBB4ADD2EA459114051D7AF5CD394690EFDDCE9089D44BE8C11A5A270E7081A3C2C4F2B85CE3D80E9BE642B7AAAD855E5C6C84CF46438D1F4236FF1g2i4G" TargetMode="External"/><Relationship Id="rId45" Type="http://schemas.openxmlformats.org/officeDocument/2006/relationships/hyperlink" Target="consultantplus://offline/ref=B1EEBB4ADD2EA459114051D7AF5CD394690EFDDCE9089D44BE8C11A5A270E7081A3C2C4F2B85CE3D80E9BE642B79AAD855E5C6C84CF46438D1F4236FF1g2i4G" TargetMode="External"/><Relationship Id="rId5" Type="http://schemas.openxmlformats.org/officeDocument/2006/relationships/hyperlink" Target="consultantplus://offline/ref=B1EEBB4ADD2EA459114051D7AF5CD394690EFDDCE9089D46B78E13A5A270E7081A3C2C4F2B85CE3D80E9BD632A7EAAD855E5C6C84CF46438D1F4236FF1g2i4G" TargetMode="External"/><Relationship Id="rId15" Type="http://schemas.openxmlformats.org/officeDocument/2006/relationships/hyperlink" Target="consultantplus://offline/ref=B1EEBB4ADD2EA459114051D7AF5CD394690EFDDCE9089143B68F16A5A270E7081A3C2C4F2B85CE3D80E9BD63227DAAD855E5C6C84CF46438D1F4236FF1g2i4G" TargetMode="External"/><Relationship Id="rId23" Type="http://schemas.openxmlformats.org/officeDocument/2006/relationships/hyperlink" Target="consultantplus://offline/ref=B1EEBB4ADD2EA459114051D7AF5CD394690EFDDCE9089D45B98E12A5A270E7081A3C2C4F2B85CE3D80E9B9622576AAD855E5C6C84CF46438D1F4236FF1g2i4G" TargetMode="External"/><Relationship Id="rId28" Type="http://schemas.openxmlformats.org/officeDocument/2006/relationships/hyperlink" Target="file:///C:\Users\KOZACH~1\AppData\Local\Temp\ViewDir\&#1087;&#1086;&#1089;&#1090;1308(19881098_05_209-445_1308&#1085;_27_07_2022).DOCX" TargetMode="External"/><Relationship Id="rId36" Type="http://schemas.openxmlformats.org/officeDocument/2006/relationships/hyperlink" Target="consultantplus://offline/ref=B1EEBB4ADD2EA459114051D7AF5CD394690EFDDCE9089D44BE8C11A5A270E7081A3C2C4F2B85CE3D80E9BE642B7CAAD855E5C6C84CF46438D1F4236FF1g2i4G" TargetMode="External"/><Relationship Id="rId10" Type="http://schemas.openxmlformats.org/officeDocument/2006/relationships/hyperlink" Target="consultantplus://offline/ref=B1EEBB4ADD2EA459114051D7AF5CD394690EFDDCE9089143B68F16A5A270E7081A3C2C4F2B85CE3D80E9B8632A7CAAD855E5C6C84CF46438D1F4236FF1g2i4G" TargetMode="External"/><Relationship Id="rId19" Type="http://schemas.openxmlformats.org/officeDocument/2006/relationships/hyperlink" Target="consultantplus://offline/ref=B1EEBB4ADD2EA459114051D7AF5CD394690EFDDCE9089143B68F16A5A270E7081A3C2C4F2B85CE3D80E9BD63207AAAD855E5C6C84CF46438D1F4236FF1g2i4G" TargetMode="External"/><Relationship Id="rId31" Type="http://schemas.openxmlformats.org/officeDocument/2006/relationships/hyperlink" Target="consultantplus://offline/ref=B1EEBB4ADD2EA459114051D7AF5CD394690EFDDCE9089D44BE8C11A5A270E7081A3C2C4F2B85CE3D80E9BE642B79AAD855E5C6C84CF46438D1F4236FF1g2i4G" TargetMode="External"/><Relationship Id="rId44" Type="http://schemas.openxmlformats.org/officeDocument/2006/relationships/hyperlink" Target="consultantplus://offline/ref=B1EEBB4ADD2EA459114051D7AF5CD394690EFDDCE9089D44BE8C11A5A270E7081A3C2C4F2B85CE3D80E9BE642B79AAD855E5C6C84CF46438D1F4236FF1g2i4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1EEBB4ADD2EA459114051D7AF5CD394690EFDDCE9089143B68F16A5A270E7081A3C2C4F2B85CE3D80E9BD622B7BAAD855E5C6C84CF46438D1F4236FF1g2i4G" TargetMode="External"/><Relationship Id="rId14" Type="http://schemas.openxmlformats.org/officeDocument/2006/relationships/hyperlink" Target="consultantplus://offline/ref=B1EEBB4ADD2EA459114051D7AF5CD394690EFDDCE9089143B68F16A5A270E7081A3C2C4F2B85CE3D80E9BD63227EAAD855E5C6C84CF46438D1F4236FF1g2i4G" TargetMode="External"/><Relationship Id="rId22" Type="http://schemas.openxmlformats.org/officeDocument/2006/relationships/hyperlink" Target="consultantplus://offline/ref=B1EEBB4ADD2EA459114051D7AF5CD394690EFDDCE9089D46B78E13A5A270E7081A3C2C4F2B85CE3D80E9BD6C2376AAD855E5C6C84CF46438D1F4236FF1g2i4G" TargetMode="External"/><Relationship Id="rId27" Type="http://schemas.openxmlformats.org/officeDocument/2006/relationships/hyperlink" Target="file:///C:\Users\KOZACH~1\AppData\Local\Temp\ViewDir\&#1087;&#1086;&#1089;&#1090;1308(19881098_05_209-445_1308&#1085;_27_07_2022).DOCX" TargetMode="External"/><Relationship Id="rId30" Type="http://schemas.openxmlformats.org/officeDocument/2006/relationships/hyperlink" Target="consultantplus://offline/ref=B1EEBB4ADD2EA459114051D7AF5CD394690EFDDCE9089D44BE8C11A5A270E7081A3C2C4F2B85CE3D80E9BE642B7FAAD855E5C6C84CF46438D1F4236FF1g2i4G" TargetMode="External"/><Relationship Id="rId35" Type="http://schemas.openxmlformats.org/officeDocument/2006/relationships/hyperlink" Target="consultantplus://offline/ref=B1EEBB4ADD2EA459114051D7AF5CD394690EFDDCE9089D44BE8C11A5A270E7081A3C2C4F2B85CE3D80E9BE642B7DAAD855E5C6C84CF46438D1F4236FF1g2i4G" TargetMode="External"/><Relationship Id="rId43" Type="http://schemas.openxmlformats.org/officeDocument/2006/relationships/hyperlink" Target="consultantplus://offline/ref=B1EEBB4ADD2EA459114051D7AF5CD394690EFDDCE9089D44BE8C11A5A270E7081A3C2C4F2B85CE3D80E9BE642B7BAAD855E5C6C84CF46438D1F4236FF1g2i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5365</Words>
  <Characters>30586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Zam_po_UMR</dc:creator>
  <cp:lastModifiedBy>Zam_po_UMR</cp:lastModifiedBy>
  <cp:revision>1</cp:revision>
  <dcterms:created xsi:type="dcterms:W3CDTF">2022-09-27T10:48:00Z</dcterms:created>
  <dcterms:modified xsi:type="dcterms:W3CDTF">2022-09-27T10:48:00Z</dcterms:modified>
</cp:coreProperties>
</file>